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z w:val="21"/>
        </w:rPr>
        <w:t>駒ヶ根市補助金等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概算払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請求書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提出先</w:t>
      </w:r>
      <w:r>
        <w:rPr>
          <w:rFonts w:hint="eastAsia" w:ascii="ＭＳ 明朝" w:hAnsi="ＭＳ 明朝" w:eastAsia="ＭＳ 明朝"/>
          <w:spacing w:val="53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駒ヶ根市長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請求</w:t>
      </w:r>
      <w:r>
        <w:rPr>
          <w:rFonts w:hint="eastAsia" w:ascii="ＭＳ 明朝" w:hAnsi="ＭＳ 明朝" w:eastAsia="ＭＳ 明朝"/>
          <w:spacing w:val="53"/>
          <w:sz w:val="21"/>
        </w:rPr>
        <w:t>者</w:t>
      </w:r>
      <w:r>
        <w:rPr>
          <w:rFonts w:hint="eastAsia" w:ascii="ＭＳ 明朝" w:hAnsi="ＭＳ 明朝" w:eastAsia="ＭＳ 明朝"/>
          <w:sz w:val="21"/>
        </w:rPr>
        <w:t>住所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氏名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pacing w:val="105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　　印　</w:t>
      </w:r>
    </w:p>
    <w:p>
      <w:pPr>
        <w:pStyle w:val="0"/>
        <w:jc w:val="right"/>
      </w:pPr>
    </w:p>
    <w:p>
      <w:pPr>
        <w:pStyle w:val="0"/>
        <w:spacing w:after="120" w:afterLines="0" w:afterAutospacing="0"/>
        <w:jc w:val="both"/>
      </w:pPr>
      <w:r>
        <w:rPr>
          <w:rFonts w:hint="eastAsia" w:ascii="ＭＳ 明朝" w:hAnsi="ＭＳ 明朝" w:eastAsia="ＭＳ 明朝"/>
          <w:sz w:val="21"/>
        </w:rPr>
        <w:t>　下記のとおり請求します。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75"/>
        <w:gridCol w:w="5382"/>
        <w:gridCol w:w="1568"/>
      </w:tblGrid>
      <w:tr>
        <w:trPr>
          <w:trHeight w:val="673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8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金　　　　　　　　　　　　　　　　　　　円也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240" w:beforeLines="0" w:beforeAutospacing="0" w:after="120" w:afterLines="0" w:afterAutospacing="0"/>
        <w:jc w:val="both"/>
      </w:pPr>
      <w:r>
        <w:rPr>
          <w:rFonts w:hint="eastAsia" w:ascii="ＭＳ 明朝" w:hAnsi="ＭＳ 明朝" w:eastAsia="ＭＳ 明朝"/>
          <w:sz w:val="21"/>
        </w:rPr>
        <w:t>　ただし、令和　　年度駒ヶ根市介護支援専門員資格取得費補助金として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44"/>
        <w:gridCol w:w="1743"/>
        <w:gridCol w:w="1841"/>
        <w:gridCol w:w="645"/>
        <w:gridCol w:w="1243"/>
        <w:gridCol w:w="394"/>
        <w:gridCol w:w="2015"/>
      </w:tblGrid>
      <w:tr>
        <w:trPr>
          <w:cantSplit/>
          <w:trHeight w:val="360" w:hRule="atLeast"/>
        </w:trPr>
        <w:tc>
          <w:tcPr>
            <w:tcW w:w="238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30"/>
                <w:sz w:val="21"/>
              </w:rPr>
              <w:t>事業の概要又</w:t>
            </w: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は</w:t>
            </w:r>
            <w:r>
              <w:rPr>
                <w:rFonts w:hint="eastAsia" w:ascii="ＭＳ 明朝" w:hAnsi="ＭＳ 明朝" w:eastAsia="ＭＳ 明朝"/>
                <w:spacing w:val="30"/>
                <w:sz w:val="21"/>
              </w:rPr>
              <w:t>補</w:t>
            </w:r>
            <w:r>
              <w:rPr>
                <w:rFonts w:hint="eastAsia" w:ascii="ＭＳ 明朝" w:hAnsi="ＭＳ 明朝" w:eastAsia="ＭＳ 明朝"/>
                <w:sz w:val="21"/>
              </w:rPr>
              <w:t>助金等の算出基礎</w:t>
            </w:r>
          </w:p>
        </w:tc>
        <w:tc>
          <w:tcPr>
            <w:tcW w:w="6138" w:type="dxa"/>
            <w:gridSpan w:val="5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実績報告書のとおり</w:t>
            </w:r>
          </w:p>
        </w:tc>
      </w:tr>
      <w:tr>
        <w:trPr>
          <w:cantSplit/>
          <w:trHeight w:val="360" w:hRule="atLeast"/>
        </w:trPr>
        <w:tc>
          <w:tcPr>
            <w:tcW w:w="238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13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823" w:hRule="atLeast"/>
        </w:trPr>
        <w:tc>
          <w:tcPr>
            <w:tcW w:w="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振込口座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銀行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信金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農協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本店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支店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支所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普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当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名義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152</Characters>
  <Application>JUST Note</Application>
  <Lines>47</Lines>
  <Paragraphs>25</Paragraphs>
  <CharactersWithSpaces>209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dc:description>d</dc:description>
  <cp:lastModifiedBy>元島 鷹司</cp:lastModifiedBy>
  <dcterms:created xsi:type="dcterms:W3CDTF">2012-05-30T13:34:00Z</dcterms:created>
  <dcterms:modified xsi:type="dcterms:W3CDTF">2026-03-27T00:16:04Z</dcterms:modified>
  <cp:revision>9</cp:revision>
</cp:coreProperties>
</file>