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様式第５号（第７条関係）</w:t>
      </w:r>
    </w:p>
    <w:p>
      <w:pPr>
        <w:pStyle w:val="0"/>
        <w:autoSpaceDE w:val="0"/>
        <w:autoSpaceDN w:val="0"/>
        <w:ind w:firstLine="6950" w:firstLineChars="285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（届出先）駒ヶ根市長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（　　　　課）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住　所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5121" w:firstLineChars="2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氏　名　　　　　　　　　　　　</w:t>
      </w:r>
      <w:r>
        <w:rPr>
          <w:rFonts w:hint="eastAsia" w:ascii="ＭＳ 明朝" w:hAnsi="ＭＳ 明朝"/>
          <w:sz w:val="22"/>
        </w:rPr>
        <w:t xml:space="preserve"> 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空き家バンク登録抹消届出書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244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空き家バンクへの登録を取り消したいので、駒ヶ根市空き家バンク実施要綱第７条の規定により届け出ます。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244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登録番号　：　第　　　　　　　　号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244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抹消理由　：　　　　　　　　　　　　　　　　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sectPr>
      <w:pgSz w:w="11906" w:h="16838"/>
      <w:pgMar w:top="1701" w:right="1134" w:bottom="1134" w:left="1418" w:header="851" w:footer="992" w:gutter="0"/>
      <w:cols w:space="720"/>
      <w:textDirection w:val="lrTb"/>
      <w:docGrid w:type="linesAndChars" w:linePitch="341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111</Words>
  <Characters>111</Characters>
  <Application>JUST Note</Application>
  <Lines>1</Lines>
  <Paragraphs>1</Paragraphs>
  <Company>FM-USER</Company>
  <CharactersWithSpaces>221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駒ヶ根市公平委員会条例の一部を改正する条例</dc:title>
  <dc:creator>北原　忍</dc:creator>
  <cp:lastModifiedBy>松崎 しのぶ</cp:lastModifiedBy>
  <cp:lastPrinted>2025-10-21T05:25:20Z</cp:lastPrinted>
  <dcterms:created xsi:type="dcterms:W3CDTF">2016-03-03T07:57:00Z</dcterms:created>
  <dcterms:modified xsi:type="dcterms:W3CDTF">2025-04-04T01:25:13Z</dcterms:modified>
  <cp:revision>4</cp:revision>
</cp:coreProperties>
</file>