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jc w:val="center"/>
        <w:rPr>
          <w:rFonts w:hint="default" w:ascii="HGP創英角ｺﾞｼｯｸUB" w:hAnsi="HGP創英角ｺﾞｼｯｸUB" w:eastAsia="HGP創英角ｺﾞｼｯｸUB"/>
          <w:b w:val="1"/>
          <w:sz w:val="32"/>
          <w14:textOutline w14:w="19050" w14:cap="flat" w14:cmpd="sng" w14:algn="ctr">
            <w14:noFill/>
            <w14:prstDash w14:val="solid"/>
            <w14:miter w14:lim="0"/>
          </w14:textOutline>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441325</wp:posOffset>
                </wp:positionH>
                <wp:positionV relativeFrom="paragraph">
                  <wp:posOffset>92075</wp:posOffset>
                </wp:positionV>
                <wp:extent cx="2193290" cy="635000"/>
                <wp:effectExtent l="635" t="635" r="241300" b="263525"/>
                <wp:wrapNone/>
                <wp:docPr id="1026" name="角丸四角形吹き出し 9"/>
                <a:graphic xmlns:a="http://schemas.openxmlformats.org/drawingml/2006/main">
                  <a:graphicData uri="http://schemas.microsoft.com/office/word/2010/wordprocessingShape">
                    <wps:wsp>
                      <wps:cNvPr id="1026" name="角丸四角形吹き出し 9"/>
                      <wps:cNvSpPr/>
                      <wps:spPr>
                        <a:xfrm>
                          <a:off x="0" y="0"/>
                          <a:ext cx="2193290" cy="635000"/>
                        </a:xfrm>
                        <a:prstGeom prst="wedgeRoundRectCallout">
                          <a:avLst>
                            <a:gd name="adj1" fmla="val 59644"/>
                            <a:gd name="adj2" fmla="val 89784"/>
                            <a:gd name="adj3" fmla="val 16667"/>
                          </a:avLst>
                        </a:prstGeom>
                        <a:solidFill>
                          <a:schemeClr val="accent6">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60" w:lineRule="exact"/>
                              <w:jc w:val="center"/>
                              <w:rPr>
                                <w:rFonts w:hint="default" w:ascii="HG創英角ｺﾞｼｯｸUB" w:hAnsi="HG創英角ｺﾞｼｯｸUB" w:eastAsia="HG創英角ｺﾞｼｯｸUB"/>
                                <w:color w:val="FF0000"/>
                                <w:spacing w:val="-20"/>
                                <w:sz w:val="44"/>
                                <w14:textOutline w14:w="9525" w14:cap="rnd" w14:cmpd="sng" w14:algn="ctr">
                                  <w14:solidFill>
                                    <w14:srgbClr w14:val="FFC000"/>
                                  </w14:solidFill>
                                  <w14:prstDash w14:val="solid"/>
                                  <w14:bevel/>
                                </w14:textOutline>
                              </w:rPr>
                            </w:pPr>
                            <w:r>
                              <w:rPr>
                                <w:rFonts w:hint="eastAsia" w:ascii="HG創英角ｺﾞｼｯｸUB" w:hAnsi="HG創英角ｺﾞｼｯｸUB" w:eastAsia="HG創英角ｺﾞｼｯｸUB"/>
                                <w:color w:val="0000FF"/>
                                <w:spacing w:val="-20"/>
                                <w:sz w:val="44"/>
                                <w14:textOutline w14:w="9525" w14:cap="rnd" w14:cmpd="sng" w14:algn="ctr">
                                  <w14:solidFill>
                                    <w14:srgbClr w14:val="FFC000"/>
                                  </w14:solidFill>
                                  <w14:prstDash w14:val="solid"/>
                                  <w14:bevel/>
                                </w14:textOutline>
                              </w:rPr>
                              <w:t>蓄電池</w:t>
                            </w:r>
                            <w:r>
                              <w:rPr>
                                <w:rFonts w:hint="default" w:ascii="HG創英角ｺﾞｼｯｸUB" w:hAnsi="HG創英角ｺﾞｼｯｸUB" w:eastAsia="HG創英角ｺﾞｼｯｸUB"/>
                                <w:color w:val="0000FF"/>
                                <w:spacing w:val="-20"/>
                                <w:sz w:val="32"/>
                                <w14:textOutline w14:w="9525" w14:cap="rnd" w14:cmpd="sng" w14:algn="ctr">
                                  <w14:solidFill>
                                    <w14:srgbClr w14:val="FFC000"/>
                                  </w14:solidFill>
                                  <w14:prstDash w14:val="solid"/>
                                  <w14:bevel/>
                                </w14:textOutline>
                              </w:rPr>
                              <w:t>は</w:t>
                            </w:r>
                          </w:p>
                          <w:p>
                            <w:pPr>
                              <w:pStyle w:val="0"/>
                              <w:spacing w:line="460" w:lineRule="exact"/>
                              <w:jc w:val="center"/>
                              <w:rPr>
                                <w:rFonts w:hint="default" w:ascii="HG創英角ｺﾞｼｯｸUB" w:hAnsi="HG創英角ｺﾞｼｯｸUB" w:eastAsia="HG創英角ｺﾞｼｯｸUB"/>
                                <w:color w:val="FF0000"/>
                                <w:spacing w:val="-20"/>
                                <w:sz w:val="44"/>
                                <w14:textOutline w14:w="9525" w14:cap="rnd" w14:cmpd="sng" w14:algn="ctr">
                                  <w14:solidFill>
                                    <w14:srgbClr w14:val="FFC000"/>
                                  </w14:solidFill>
                                  <w14:prstDash w14:val="solid"/>
                                  <w14:bevel/>
                                </w14:textOutline>
                              </w:rPr>
                            </w:pP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１５</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０００</w:t>
                            </w:r>
                            <w:r>
                              <w:rPr>
                                <w:rFonts w:hint="eastAsia" w:ascii="HG創英角ｺﾞｼｯｸUB" w:hAnsi="HG創英角ｺﾞｼｯｸUB" w:eastAsia="HG創英角ｺﾞｼｯｸUB"/>
                                <w:color w:val="FF0000"/>
                                <w:spacing w:val="-20"/>
                                <w:sz w:val="44"/>
                                <w14:textOutline w14:w="9525" w14:cap="rnd" w14:cmpd="sng" w14:algn="ctr">
                                  <w14:solidFill>
                                    <w14:srgbClr w14:val="FFC000"/>
                                  </w14:solidFill>
                                  <w14:prstDash w14:val="solid"/>
                                  <w14:bevel/>
                                </w14:textOutline>
                              </w:rPr>
                              <w:t>Ｐ</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style="mso-position-vertical-relative:text;z-index:17;mso-wrap-distance-left:9pt;width:172.7pt;height:50pt;mso-position-horizontal-relative:text;position:absolute;margin-left:34.75pt;margin-top:7.25pt;mso-wrap-distance-bottom:0pt;mso-wrap-distance-right:9pt;mso-wrap-distance-top:0pt;v-text-anchor:middle;" o:spid="_x0000_s1026" o:allowincell="t" o:allowoverlap="t" filled="t" fillcolor="#fdeadb [665]" stroked="t" strokecolor="#0070c0" strokeweight="2pt" o:spt="62" type="#_x0000_t62" adj="23683,30193">
                <v:fill/>
                <v:stroke linestyle="single" endcap="flat" dashstyle="solid" filltype="solid"/>
                <v:textbox style="layout-flow:horizontal;" inset="0.99999999999999978mm,0mm,0.99999999999999978mm,0mm">
                  <w:txbxContent>
                    <w:p>
                      <w:pPr>
                        <w:pStyle w:val="0"/>
                        <w:spacing w:line="460" w:lineRule="exact"/>
                        <w:jc w:val="center"/>
                        <w:rPr>
                          <w:rFonts w:hint="default" w:ascii="HG創英角ｺﾞｼｯｸUB" w:hAnsi="HG創英角ｺﾞｼｯｸUB" w:eastAsia="HG創英角ｺﾞｼｯｸUB"/>
                          <w:color w:val="FF0000"/>
                          <w:spacing w:val="-20"/>
                          <w:sz w:val="44"/>
                          <w14:textOutline w14:w="9525" w14:cap="rnd" w14:cmpd="sng" w14:algn="ctr">
                            <w14:solidFill>
                              <w14:srgbClr w14:val="FFC000"/>
                            </w14:solidFill>
                            <w14:prstDash w14:val="solid"/>
                            <w14:bevel/>
                          </w14:textOutline>
                        </w:rPr>
                      </w:pPr>
                      <w:r>
                        <w:rPr>
                          <w:rFonts w:hint="eastAsia" w:ascii="HG創英角ｺﾞｼｯｸUB" w:hAnsi="HG創英角ｺﾞｼｯｸUB" w:eastAsia="HG創英角ｺﾞｼｯｸUB"/>
                          <w:color w:val="0000FF"/>
                          <w:spacing w:val="-20"/>
                          <w:sz w:val="44"/>
                          <w14:textOutline w14:w="9525" w14:cap="rnd" w14:cmpd="sng" w14:algn="ctr">
                            <w14:solidFill>
                              <w14:srgbClr w14:val="FFC000"/>
                            </w14:solidFill>
                            <w14:prstDash w14:val="solid"/>
                            <w14:bevel/>
                          </w14:textOutline>
                        </w:rPr>
                        <w:t>蓄電池</w:t>
                      </w:r>
                      <w:r>
                        <w:rPr>
                          <w:rFonts w:hint="default" w:ascii="HG創英角ｺﾞｼｯｸUB" w:hAnsi="HG創英角ｺﾞｼｯｸUB" w:eastAsia="HG創英角ｺﾞｼｯｸUB"/>
                          <w:color w:val="0000FF"/>
                          <w:spacing w:val="-20"/>
                          <w:sz w:val="32"/>
                          <w14:textOutline w14:w="9525" w14:cap="rnd" w14:cmpd="sng" w14:algn="ctr">
                            <w14:solidFill>
                              <w14:srgbClr w14:val="FFC000"/>
                            </w14:solidFill>
                            <w14:prstDash w14:val="solid"/>
                            <w14:bevel/>
                          </w14:textOutline>
                        </w:rPr>
                        <w:t>は</w:t>
                      </w:r>
                    </w:p>
                    <w:p>
                      <w:pPr>
                        <w:pStyle w:val="0"/>
                        <w:spacing w:line="460" w:lineRule="exact"/>
                        <w:jc w:val="center"/>
                        <w:rPr>
                          <w:rFonts w:hint="default" w:ascii="HG創英角ｺﾞｼｯｸUB" w:hAnsi="HG創英角ｺﾞｼｯｸUB" w:eastAsia="HG創英角ｺﾞｼｯｸUB"/>
                          <w:color w:val="FF0000"/>
                          <w:spacing w:val="-20"/>
                          <w:sz w:val="44"/>
                          <w14:textOutline w14:w="9525" w14:cap="rnd" w14:cmpd="sng" w14:algn="ctr">
                            <w14:solidFill>
                              <w14:srgbClr w14:val="FFC000"/>
                            </w14:solidFill>
                            <w14:prstDash w14:val="solid"/>
                            <w14:bevel/>
                          </w14:textOutline>
                        </w:rPr>
                      </w:pP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１５</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０００</w:t>
                      </w:r>
                      <w:r>
                        <w:rPr>
                          <w:rFonts w:hint="eastAsia" w:ascii="HG創英角ｺﾞｼｯｸUB" w:hAnsi="HG創英角ｺﾞｼｯｸUB" w:eastAsia="HG創英角ｺﾞｼｯｸUB"/>
                          <w:color w:val="FF0000"/>
                          <w:spacing w:val="-20"/>
                          <w:sz w:val="44"/>
                          <w14:textOutline w14:w="9525" w14:cap="rnd" w14:cmpd="sng" w14:algn="ctr">
                            <w14:solidFill>
                              <w14:srgbClr w14:val="FFC000"/>
                            </w14:solidFill>
                            <w14:prstDash w14:val="solid"/>
                            <w14:bevel/>
                          </w14:textOutline>
                        </w:rPr>
                        <w:t>Ｐ</w:t>
                      </w:r>
                    </w:p>
                  </w:txbxContent>
                </v:textbox>
                <v:imagedata o:title=""/>
                <w10:wrap type="none" anchorx="text" anchory="text"/>
              </v:shape>
            </w:pict>
          </mc:Fallback>
        </mc:AlternateContent>
      </w:r>
    </w:p>
    <w:p>
      <w:pPr>
        <w:pStyle w:val="0"/>
        <w:spacing w:line="440" w:lineRule="exact"/>
        <w:jc w:val="center"/>
        <w:rPr>
          <w:rFonts w:hint="default" w:ascii="HGP創英角ｺﾞｼｯｸUB" w:hAnsi="HGP創英角ｺﾞｼｯｸUB" w:eastAsia="HGP創英角ｺﾞｼｯｸUB"/>
          <w:b w:val="1"/>
          <w:sz w:val="32"/>
          <w14:textOutline w14:w="19050" w14:cap="flat" w14:cmpd="sng" w14:algn="ctr">
            <w14:noFill/>
            <w14:prstDash w14:val="solid"/>
            <w14:miter w14:lim="0"/>
          </w14:textOutline>
        </w:rPr>
      </w:pPr>
      <w:r>
        <w:rPr>
          <w:rFonts w:hint="default" w:ascii="HGP創英角ｺﾞｼｯｸUB" w:hAnsi="HGP創英角ｺﾞｼｯｸUB" w:eastAsia="HGP創英角ｺﾞｼｯｸUB"/>
          <w:b w:val="1"/>
          <w:sz w:val="32"/>
          <w14:textOutline w14:w="19050" w14:cap="flat" w14:cmpd="sng" w14:algn="ctr">
            <w14:noFill/>
            <w14:prstDash w14:val="solid"/>
            <w14:miter w14:lim="0"/>
          </w14:textOutline>
        </w:rPr>
        <mc:AlternateContent>
          <mc:Choice Requires="wps">
            <w:drawing>
              <wp:anchor distT="0" distB="0" distL="114300" distR="114300" simplePos="0" relativeHeight="4" behindDoc="0" locked="0" layoutInCell="1" hidden="0" allowOverlap="1">
                <wp:simplePos x="0" y="0"/>
                <wp:positionH relativeFrom="column">
                  <wp:posOffset>5410835</wp:posOffset>
                </wp:positionH>
                <wp:positionV relativeFrom="paragraph">
                  <wp:posOffset>447675</wp:posOffset>
                </wp:positionV>
                <wp:extent cx="1353185" cy="110426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353185" cy="1104265"/>
                        </a:xfrm>
                        <a:prstGeom prst="rect">
                          <a:avLst/>
                        </a:prstGeom>
                        <a:solidFill>
                          <a:srgbClr val="FFFFFF">
                            <a:alpha val="0"/>
                          </a:srgbClr>
                        </a:solidFill>
                        <a:ln w="9525">
                          <a:noFill/>
                          <a:miter lim="800000"/>
                          <a:headEnd/>
                          <a:tailEnd/>
                        </a:ln>
                      </wps:spPr>
                      <wps:txbx>
                        <w:txbxContent>
                          <w:p>
                            <w:pPr>
                              <w:pStyle w:val="0"/>
                              <w:rPr>
                                <w:rFonts w:hint="default"/>
                              </w:rPr>
                            </w:pPr>
                            <w:r>
                              <w:rPr>
                                <w:rFonts w:hint="default"/>
                                <w:color w:val="0000FF"/>
                              </w:rPr>
                              <w:drawing>
                                <wp:inline distT="0" distB="0" distL="0" distR="0">
                                  <wp:extent cx="1202690" cy="961390"/>
                                  <wp:effectExtent l="0" t="0" r="0" b="0"/>
                                  <wp:docPr id="1028" name="irc_mi" descr="http://free-realestate.org/material/118.png">
                                    <a:hlinkClick r:id="rId5"/>
                                  </wp:docPr>
                                  <a:graphic>
                                    <a:graphicData uri="http://schemas.openxmlformats.org/drawingml/2006/picture">
                                      <pic:pic xmlns:pic="http://schemas.openxmlformats.org/drawingml/2006/picture">
                                        <pic:nvPicPr>
                                          <pic:cNvPr id="1028" name="irc_mi" descr="http://free-realestate.org/material/118.png">
                                            <a:hlinkClick r:id="rId6"/>
                                          </pic:cNvPr>
                                          <pic:cNvPicPr>
                                            <a:picLocks noChangeAspect="1" noChangeArrowheads="1"/>
                                          </pic:cNvPicPr>
                                        </pic:nvPicPr>
                                        <pic:blipFill>
                                          <a:blip r:embed="rId7"/>
                                          <a:stretch>
                                            <a:fillRect/>
                                          </a:stretch>
                                        </pic:blipFill>
                                        <pic:spPr>
                                          <a:xfrm>
                                            <a:off x="0" y="0"/>
                                            <a:ext cx="1202690" cy="961390"/>
                                          </a:xfrm>
                                          <a:prstGeom prst="rect">
                                            <a:avLst/>
                                          </a:prstGeom>
                                          <a:noFill/>
                                          <a:ln>
                                            <a:noFill/>
                                          </a:ln>
                                        </pic:spPr>
                                      </pic:pic>
                                    </a:graphicData>
                                  </a:graphic>
                                </wp:inline>
                              </w:drawing>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4;mso-wrap-distance-left:9pt;width:106.55pt;height:86.95pt;mso-position-horizontal-relative:text;position:absolute;margin-left:426.05pt;margin-top:35.25pt;mso-wrap-distance-bottom:0pt;mso-wrap-distance-right:9pt;mso-wrap-distance-top:0pt;v-text-anchor:top;" o:spid="_x0000_s1027" o:allowincell="t" o:allowoverlap="t" filled="t" fillcolor="#ffffff" stroked="f" strokeweight="0.75pt" o:spt="202" type="#_x0000_t202">
                <v:fill opacity="0f"/>
                <v:stroke miterlimit="8"/>
                <v:textbox style="layout-flow:horizontal;">
                  <w:txbxContent>
                    <w:p>
                      <w:pPr>
                        <w:pStyle w:val="0"/>
                        <w:rPr>
                          <w:rFonts w:hint="default"/>
                        </w:rPr>
                      </w:pPr>
                      <w:r>
                        <w:rPr>
                          <w:rFonts w:hint="default"/>
                          <w:color w:val="0000FF"/>
                        </w:rPr>
                        <w:drawing>
                          <wp:inline distT="0" distB="0" distL="0" distR="0">
                            <wp:extent cx="1202690" cy="961390"/>
                            <wp:effectExtent l="0" t="0" r="0" b="0"/>
                            <wp:docPr id="1028" name="irc_mi" descr="http://free-realestate.org/material/118.png">
                              <a:hlinkClick xmlns:a="http://schemas.openxmlformats.org/drawingml/2006/main" r:id="rId8"/>
                            </wp:docPr>
                            <a:graphic xmlns:a="http://schemas.openxmlformats.org/drawingml/2006/main">
                              <a:graphicData uri="http://schemas.openxmlformats.org/drawingml/2006/picture">
                                <pic:pic xmlns:pic="http://schemas.openxmlformats.org/drawingml/2006/picture">
                                  <pic:nvPicPr>
                                    <pic:cNvPr id="1028" name="irc_mi" descr="http://free-realestate.org/material/118.png">
                                      <a:hlinkClick r:id="rId9"/>
                                    </pic:cNvPr>
                                    <pic:cNvPicPr>
                                      <a:picLocks noChangeAspect="1" noChangeArrowheads="1"/>
                                    </pic:cNvPicPr>
                                  </pic:nvPicPr>
                                  <pic:blipFill>
                                    <a:blip r:embed="rId7"/>
                                    <a:stretch>
                                      <a:fillRect/>
                                    </a:stretch>
                                  </pic:blipFill>
                                  <pic:spPr>
                                    <a:xfrm>
                                      <a:off x="0" y="0"/>
                                      <a:ext cx="1202690" cy="961390"/>
                                    </a:xfrm>
                                    <a:prstGeom prst="rect">
                                      <a:avLst/>
                                    </a:prstGeom>
                                    <a:noFill/>
                                    <a:ln>
                                      <a:noFill/>
                                    </a:ln>
                                  </pic:spPr>
                                </pic:pic>
                              </a:graphicData>
                            </a:graphic>
                          </wp:inline>
                        </w:drawing>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310515</wp:posOffset>
                </wp:positionH>
                <wp:positionV relativeFrom="paragraph">
                  <wp:posOffset>153035</wp:posOffset>
                </wp:positionV>
                <wp:extent cx="6072505" cy="1009015"/>
                <wp:effectExtent l="0" t="0" r="635" b="63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6072505" cy="1009015"/>
                        </a:xfrm>
                        <a:prstGeom prst="rect">
                          <a:avLst/>
                        </a:prstGeom>
                        <a:noFill/>
                        <a:ln>
                          <a:noFill/>
                        </a:ln>
                        <a:effectLst/>
                      </wps:spPr>
                      <wps:txbx>
                        <w:txbxContent>
                          <w:p>
                            <w:pPr>
                              <w:pStyle w:val="0"/>
                              <w:spacing w:line="500" w:lineRule="exact"/>
                              <w:ind w:firstLine="900" w:firstLineChars="300"/>
                              <w:rPr>
                                <w:rFonts w:hint="default" w:ascii="HG創英角ｺﾞｼｯｸUB" w:hAnsi="HG創英角ｺﾞｼｯｸUB" w:eastAsia="HG創英角ｺﾞｼｯｸUB"/>
                                <w:b w:val="1"/>
                                <w:color w:val="0000FF"/>
                                <w:spacing w:val="-20"/>
                                <w:sz w:val="34"/>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太陽光発電システム、</w:t>
                            </w:r>
                            <w:r>
                              <w:rPr>
                                <w:rFonts w:hint="default"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蓄電池</w:t>
                            </w: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、太陽熱温水器など</w:t>
                            </w:r>
                          </w:p>
                          <w:p>
                            <w:pPr>
                              <w:pStyle w:val="0"/>
                              <w:spacing w:line="560" w:lineRule="exact"/>
                              <w:ind w:firstLine="800" w:firstLineChars="200"/>
                              <w:rPr>
                                <w:rFonts w:hint="default" w:ascii="HG創英角ｺﾞｼｯｸUB" w:hAnsi="HG創英角ｺﾞｼｯｸUB" w:eastAsia="HG創英角ｺﾞｼｯｸUB"/>
                                <w:b w:val="1"/>
                                <w:color w:val="002060"/>
                                <w:spacing w:val="-20"/>
                                <w:sz w:val="32"/>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FF0000"/>
                                <w:spacing w:val="-20"/>
                                <w:sz w:val="44"/>
                                <w14:textOutline w14:w="9525" w14:cap="flat" w14:cmpd="sng" w14:algn="ctr">
                                  <w14:solidFill>
                                    <w14:srgbClr w14:val="FFFF00"/>
                                  </w14:solidFill>
                                  <w14:prstDash w14:val="solid"/>
                                  <w14:miter w14:lim="0"/>
                                </w14:textOutline>
                              </w:rPr>
                              <w:t>再生可能エネルギー設備</w:t>
                            </w: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を導入された方に</w:t>
                            </w:r>
                          </w:p>
                          <w:p>
                            <w:pPr>
                              <w:pStyle w:val="0"/>
                              <w:spacing w:line="500" w:lineRule="exact"/>
                              <w:ind w:firstLine="900" w:firstLineChars="300"/>
                              <w:rPr>
                                <w:rFonts w:hint="default" w:ascii="HG創英角ｺﾞｼｯｸUB" w:hAnsi="HG創英角ｺﾞｼｯｸUB" w:eastAsia="HG創英角ｺﾞｼｯｸUB"/>
                                <w:b w:val="1"/>
                                <w:color w:val="0000FF"/>
                                <w:spacing w:val="-20"/>
                                <w:sz w:val="44"/>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えがおポイント</w:t>
                            </w:r>
                            <w:r>
                              <w:rPr>
                                <w:rFonts w:hint="eastAsia" w:ascii="HG創英角ｺﾞｼｯｸUB" w:hAnsi="HG創英角ｺﾞｼｯｸUB" w:eastAsia="HG創英角ｺﾞｼｯｸUB"/>
                                <w:b w:val="1"/>
                                <w:color w:val="0000FF"/>
                                <w:spacing w:val="-20"/>
                                <w:sz w:val="44"/>
                                <w14:textOutline w14:w="9525" w14:cap="flat" w14:cmpd="sng" w14:algn="ctr">
                                  <w14:solidFill>
                                    <w14:srgbClr w14:val="FFC000"/>
                                  </w14:solidFill>
                                  <w14:prstDash w14:val="solid"/>
                                  <w14:miter w14:lim="0"/>
                                </w14:textOutline>
                              </w:rPr>
                              <w:t>「</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１０</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０００</w:t>
                            </w:r>
                            <w:r>
                              <w:rPr>
                                <w:rFonts w:hint="eastAsia" w:ascii="HG創英角ｺﾞｼｯｸUB" w:hAnsi="HG創英角ｺﾞｼｯｸUB" w:eastAsia="HG創英角ｺﾞｼｯｸUB"/>
                                <w:color w:val="FF0000"/>
                                <w:spacing w:val="-20"/>
                                <w:sz w:val="44"/>
                                <w14:textOutline w14:w="9525" w14:cap="rnd" w14:cmpd="sng" w14:algn="ctr">
                                  <w14:solidFill>
                                    <w14:srgbClr w14:val="FFC000"/>
                                  </w14:solidFill>
                                  <w14:prstDash w14:val="solid"/>
                                  <w14:bevel/>
                                </w14:textOutline>
                              </w:rPr>
                              <w:t>Ｐ</w:t>
                            </w:r>
                            <w:r>
                              <w:rPr>
                                <w:rFonts w:hint="eastAsia" w:ascii="HG創英角ｺﾞｼｯｸUB" w:hAnsi="HG創英角ｺﾞｼｯｸUB" w:eastAsia="HG創英角ｺﾞｼｯｸUB"/>
                                <w:b w:val="1"/>
                                <w:color w:val="0000FF"/>
                                <w:spacing w:val="-20"/>
                                <w:sz w:val="44"/>
                                <w14:textOutline w14:w="9525" w14:cap="flat" w14:cmpd="sng" w14:algn="ctr">
                                  <w14:solidFill>
                                    <w14:srgbClr w14:val="FFC000"/>
                                  </w14:solidFill>
                                  <w14:prstDash w14:val="solid"/>
                                  <w14:miter w14:lim="0"/>
                                </w14:textOutline>
                              </w:rPr>
                              <w:t>」</w:t>
                            </w: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を発行します。</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3;mso-wrap-distance-left:9pt;width:478.15pt;height:79.45pt;mso-position-horizontal-relative:text;position:absolute;margin-left:24.45pt;margin-top:12.05pt;mso-wrap-distance-bottom:0pt;mso-wrap-distance-right:9pt;mso-wrap-distance-top:0pt;v-text-anchor:top;" o:spid="_x0000_s1029" o:allowincell="t" o:allowoverlap="t" filled="f" stroked="f" o:spt="202" type="#_x0000_t202">
                <v:fill/>
                <v:textbox style="layout-flow:horizontal;" inset="2.0637499999999998mm,0.24694444444444438mm,2.0637499999999998mm,0.24694444444444438mm">
                  <w:txbxContent>
                    <w:p>
                      <w:pPr>
                        <w:pStyle w:val="0"/>
                        <w:spacing w:line="500" w:lineRule="exact"/>
                        <w:ind w:firstLine="900" w:firstLineChars="300"/>
                        <w:rPr>
                          <w:rFonts w:hint="default" w:ascii="HG創英角ｺﾞｼｯｸUB" w:hAnsi="HG創英角ｺﾞｼｯｸUB" w:eastAsia="HG創英角ｺﾞｼｯｸUB"/>
                          <w:b w:val="1"/>
                          <w:color w:val="0000FF"/>
                          <w:spacing w:val="-20"/>
                          <w:sz w:val="34"/>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太陽光発電システム、</w:t>
                      </w:r>
                      <w:r>
                        <w:rPr>
                          <w:rFonts w:hint="default"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蓄電池</w:t>
                      </w: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、太陽熱温水器など</w:t>
                      </w:r>
                    </w:p>
                    <w:p>
                      <w:pPr>
                        <w:pStyle w:val="0"/>
                        <w:spacing w:line="560" w:lineRule="exact"/>
                        <w:ind w:firstLine="800" w:firstLineChars="200"/>
                        <w:rPr>
                          <w:rFonts w:hint="default" w:ascii="HG創英角ｺﾞｼｯｸUB" w:hAnsi="HG創英角ｺﾞｼｯｸUB" w:eastAsia="HG創英角ｺﾞｼｯｸUB"/>
                          <w:b w:val="1"/>
                          <w:color w:val="002060"/>
                          <w:spacing w:val="-20"/>
                          <w:sz w:val="32"/>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FF0000"/>
                          <w:spacing w:val="-20"/>
                          <w:sz w:val="44"/>
                          <w14:textOutline w14:w="9525" w14:cap="flat" w14:cmpd="sng" w14:algn="ctr">
                            <w14:solidFill>
                              <w14:srgbClr w14:val="FFFF00"/>
                            </w14:solidFill>
                            <w14:prstDash w14:val="solid"/>
                            <w14:miter w14:lim="0"/>
                          </w14:textOutline>
                        </w:rPr>
                        <w:t>再生可能エネルギー設備</w:t>
                      </w: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を導入された方に</w:t>
                      </w:r>
                    </w:p>
                    <w:p>
                      <w:pPr>
                        <w:pStyle w:val="0"/>
                        <w:spacing w:line="500" w:lineRule="exact"/>
                        <w:ind w:firstLine="900" w:firstLineChars="300"/>
                        <w:rPr>
                          <w:rFonts w:hint="default" w:ascii="HG創英角ｺﾞｼｯｸUB" w:hAnsi="HG創英角ｺﾞｼｯｸUB" w:eastAsia="HG創英角ｺﾞｼｯｸUB"/>
                          <w:b w:val="1"/>
                          <w:color w:val="0000FF"/>
                          <w:spacing w:val="-20"/>
                          <w:sz w:val="44"/>
                          <w14:textOutline w14:w="19050" w14:cap="flat" w14:cmpd="sng" w14:algn="ctr">
                            <w14:noFill/>
                            <w14:prstDash w14:val="solid"/>
                            <w14:miter w14:lim="0"/>
                          </w14:textOutline>
                        </w:rPr>
                      </w:pP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えがおポイント</w:t>
                      </w:r>
                      <w:r>
                        <w:rPr>
                          <w:rFonts w:hint="eastAsia" w:ascii="HG創英角ｺﾞｼｯｸUB" w:hAnsi="HG創英角ｺﾞｼｯｸUB" w:eastAsia="HG創英角ｺﾞｼｯｸUB"/>
                          <w:b w:val="1"/>
                          <w:color w:val="0000FF"/>
                          <w:spacing w:val="-20"/>
                          <w:sz w:val="44"/>
                          <w14:textOutline w14:w="9525" w14:cap="flat" w14:cmpd="sng" w14:algn="ctr">
                            <w14:solidFill>
                              <w14:srgbClr w14:val="FFC000"/>
                            </w14:solidFill>
                            <w14:prstDash w14:val="solid"/>
                            <w14:miter w14:lim="0"/>
                          </w14:textOutline>
                        </w:rPr>
                        <w:t>「</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１０</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w:t>
                      </w:r>
                      <w:r>
                        <w:rPr>
                          <w:rFonts w:hint="eastAsia" w:ascii="HGP創英角ｺﾞｼｯｸUB" w:hAnsi="HGP創英角ｺﾞｼｯｸUB" w:eastAsia="HGP創英角ｺﾞｼｯｸUB"/>
                          <w:color w:val="FF0000"/>
                          <w:spacing w:val="-20"/>
                          <w:sz w:val="44"/>
                          <w14:textOutline w14:w="9525" w14:cap="rnd" w14:cmpd="sng" w14:algn="ctr">
                            <w14:solidFill>
                              <w14:srgbClr w14:val="FFC000"/>
                            </w14:solidFill>
                            <w14:prstDash w14:val="solid"/>
                            <w14:bevel/>
                          </w14:textOutline>
                        </w:rPr>
                        <w:t>０００</w:t>
                      </w:r>
                      <w:r>
                        <w:rPr>
                          <w:rFonts w:hint="eastAsia" w:ascii="HG創英角ｺﾞｼｯｸUB" w:hAnsi="HG創英角ｺﾞｼｯｸUB" w:eastAsia="HG創英角ｺﾞｼｯｸUB"/>
                          <w:color w:val="FF0000"/>
                          <w:spacing w:val="-20"/>
                          <w:sz w:val="44"/>
                          <w14:textOutline w14:w="9525" w14:cap="rnd" w14:cmpd="sng" w14:algn="ctr">
                            <w14:solidFill>
                              <w14:srgbClr w14:val="FFC000"/>
                            </w14:solidFill>
                            <w14:prstDash w14:val="solid"/>
                            <w14:bevel/>
                          </w14:textOutline>
                        </w:rPr>
                        <w:t>Ｐ</w:t>
                      </w:r>
                      <w:r>
                        <w:rPr>
                          <w:rFonts w:hint="eastAsia" w:ascii="HG創英角ｺﾞｼｯｸUB" w:hAnsi="HG創英角ｺﾞｼｯｸUB" w:eastAsia="HG創英角ｺﾞｼｯｸUB"/>
                          <w:b w:val="1"/>
                          <w:color w:val="0000FF"/>
                          <w:spacing w:val="-20"/>
                          <w:sz w:val="44"/>
                          <w14:textOutline w14:w="9525" w14:cap="flat" w14:cmpd="sng" w14:algn="ctr">
                            <w14:solidFill>
                              <w14:srgbClr w14:val="FFC000"/>
                            </w14:solidFill>
                            <w14:prstDash w14:val="solid"/>
                            <w14:miter w14:lim="0"/>
                          </w14:textOutline>
                        </w:rPr>
                        <w:t>」</w:t>
                      </w:r>
                      <w:r>
                        <w:rPr>
                          <w:rFonts w:hint="eastAsia" w:ascii="HG創英角ｺﾞｼｯｸUB" w:hAnsi="HG創英角ｺﾞｼｯｸUB" w:eastAsia="HG創英角ｺﾞｼｯｸUB"/>
                          <w:b w:val="1"/>
                          <w:color w:val="0000FF"/>
                          <w:spacing w:val="-20"/>
                          <w:sz w:val="34"/>
                          <w14:textOutline w14:w="9525" w14:cap="flat" w14:cmpd="sng" w14:algn="ctr">
                            <w14:solidFill>
                              <w14:srgbClr w14:val="FFC000"/>
                            </w14:solidFill>
                            <w14:prstDash w14:val="solid"/>
                            <w14:miter w14:lim="0"/>
                          </w14:textOutline>
                        </w:rPr>
                        <w:t>を発行します。</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581660</wp:posOffset>
                </wp:positionH>
                <wp:positionV relativeFrom="paragraph">
                  <wp:posOffset>123190</wp:posOffset>
                </wp:positionV>
                <wp:extent cx="5833745" cy="491490"/>
                <wp:effectExtent l="635" t="635" r="635" b="635"/>
                <wp:wrapNone/>
                <wp:docPr id="1030" name="円/楕円 16"/>
                <a:graphic xmlns:a="http://schemas.openxmlformats.org/drawingml/2006/main">
                  <a:graphicData uri="http://schemas.microsoft.com/office/word/2010/wordprocessingShape">
                    <wps:wsp>
                      <wps:cNvPr id="1030" name="円/楕円 16"/>
                      <wps:cNvSpPr/>
                      <wps:spPr>
                        <a:xfrm>
                          <a:off x="0" y="0"/>
                          <a:ext cx="5833745" cy="491490"/>
                        </a:xfrm>
                        <a:prstGeom prst="ellipse">
                          <a:avLst/>
                        </a:prstGeom>
                        <a:gradFill>
                          <a:gsLst>
                            <a:gs pos="0">
                              <a:schemeClr val="bg1"/>
                            </a:gs>
                            <a:gs pos="0">
                              <a:schemeClr val="bg1"/>
                            </a:gs>
                            <a:gs pos="100000">
                              <a:srgbClr val="CCFF99"/>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6" style="mso-position-vertical-relative:text;z-index:2;mso-wrap-distance-left:9pt;width:459.35pt;height:38.700000000000003pt;mso-position-horizontal-relative:text;position:absolute;margin-left:45.8pt;margin-top:9.69pt;mso-wrap-distance-bottom:0pt;mso-wrap-distance-right:9pt;mso-wrap-distance-top:0pt;" o:spid="_x0000_s1030" o:allowincell="t" o:allowoverlap="t" filled="t" fillcolor="#ffffff [3212]" stroked="f" strokecolor="#385d8a" strokeweight="2pt" o:spt="3">
                <v:fill type="gradient" color2="#ccff99" colors="0 #ffffff;0 #ffffff;65536f #ccff99;65536f #ffffff" focus="100%"/>
                <v:stroke linestyle="single" endcap="flat" dashstyle="solid"/>
                <v:textbox style="layout-flow:horizontal;"/>
                <v:imagedata o:title=""/>
                <w10:wrap type="none" anchorx="text" anchory="text"/>
              </v:oval>
            </w:pict>
          </mc:Fallback>
        </mc:AlternateContent>
      </w:r>
    </w:p>
    <w:p>
      <w:pPr>
        <w:pStyle w:val="0"/>
        <w:spacing w:after="87" w:afterLines="25" w:afterAutospacing="0" w:line="300" w:lineRule="exact"/>
        <w:rPr>
          <w:rFonts w:hint="default"/>
        </w:rPr>
      </w:pPr>
    </w:p>
    <w:p>
      <w:pPr>
        <w:pStyle w:val="0"/>
        <w:rPr>
          <w:rFonts w:hint="default" w:ascii="HGP創英角ｺﾞｼｯｸUB" w:hAnsi="HGP創英角ｺﾞｼｯｸUB" w:eastAsia="HGP創英角ｺﾞｼｯｸUB"/>
          <w:b w:val="1"/>
          <w:color w:val="002060"/>
          <w:sz w:val="28"/>
          <w14:textOutline w14:w="19050" w14:cap="flat" w14:cmpd="sng" w14:algn="ctr">
            <w14:noFill/>
            <w14:prstDash w14:val="solid"/>
            <w14:miter w14:lim="0"/>
          </w14:textOutline>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236855</wp:posOffset>
                </wp:positionH>
                <wp:positionV relativeFrom="paragraph">
                  <wp:posOffset>410845</wp:posOffset>
                </wp:positionV>
                <wp:extent cx="6530340" cy="723900"/>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6530340" cy="723900"/>
                        </a:xfrm>
                        <a:prstGeom prst="rect">
                          <a:avLst/>
                        </a:prstGeom>
                        <a:solidFill>
                          <a:srgbClr val="CCFF99"/>
                        </a:solidFill>
                        <a:ln w="25400">
                          <a:solidFill>
                            <a:schemeClr val="tx1"/>
                          </a:solidFill>
                          <a:miter lim="800000"/>
                          <a:headEnd/>
                          <a:tailEnd/>
                        </a:ln>
                      </wps:spPr>
                      <wps:txbx>
                        <w:txbxContent>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市内に住所がある個人の方</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7;mso-wrap-distance-left:9pt;width:514.20000000000005pt;height:57pt;mso-position-horizontal-relative:text;position:absolute;margin-left:18.64pt;margin-top:32.35pt;mso-wrap-distance-bottom:0pt;mso-wrap-distance-right:9pt;mso-wrap-distance-top:0pt;v-text-anchor:top;" o:spid="_x0000_s1031" o:allowincell="t" o:allowoverlap="t" filled="t" fillcolor="#ccff99"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市内に住所がある個人の方</w:t>
                      </w:r>
                    </w:p>
                  </w:txbxContent>
                </v:textbox>
                <v:imagedata o:title=""/>
                <w10:wrap type="none" anchorx="text" anchory="text"/>
              </v:shape>
            </w:pict>
          </mc:Fallback>
        </mc:AlternateContent>
      </w: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19" behindDoc="0" locked="0" layoutInCell="1" hidden="0" allowOverlap="1">
                <wp:simplePos x="0" y="0"/>
                <wp:positionH relativeFrom="margin">
                  <wp:posOffset>372110</wp:posOffset>
                </wp:positionH>
                <wp:positionV relativeFrom="paragraph">
                  <wp:posOffset>47625</wp:posOffset>
                </wp:positionV>
                <wp:extent cx="6266180" cy="353060"/>
                <wp:effectExtent l="635" t="635" r="29845" b="10795"/>
                <wp:wrapNone/>
                <wp:docPr id="1032" name="角丸四角形 15"/>
                <a:graphic xmlns:a="http://schemas.openxmlformats.org/drawingml/2006/main">
                  <a:graphicData uri="http://schemas.microsoft.com/office/word/2010/wordprocessingShape">
                    <wps:wsp>
                      <wps:cNvPr id="1032" name="角丸四角形 15"/>
                      <wps:cNvSpPr/>
                      <wps:spPr>
                        <a:xfrm>
                          <a:off x="0" y="0"/>
                          <a:ext cx="6266180" cy="353060"/>
                        </a:xfrm>
                        <a:prstGeom prst="roundRect">
                          <a:avLst/>
                        </a:prstGeom>
                        <a:solidFill>
                          <a:schemeClr val="tx2">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15" style="mso-position-vertical-relative:text;z-index:19;mso-wrap-distance-left:9pt;width:493.4pt;height:27.8pt;mso-position-horizontal-relative:margin;position:absolute;margin-left:29.3pt;margin-top:3.75pt;mso-wrap-distance-bottom:0pt;mso-wrap-distance-right:9pt;mso-wrap-distance-top:0pt;v-text-anchor:middle;" o:spid="_x0000_s1032" o:allowincell="t" o:allowoverlap="t" filled="t" fillcolor="#c7daf1 [67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w:t>
                      </w:r>
                    </w:p>
                  </w:txbxContent>
                </v:textbox>
                <v:imagedata o:title=""/>
                <w10:wrap type="none" anchorx="margin" anchory="text"/>
              </v:roundrect>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20" behindDoc="0" locked="0" layoutInCell="1" hidden="0" allowOverlap="1">
                <wp:simplePos x="0" y="0"/>
                <wp:positionH relativeFrom="margin">
                  <wp:posOffset>377190</wp:posOffset>
                </wp:positionH>
                <wp:positionV relativeFrom="paragraph">
                  <wp:posOffset>159385</wp:posOffset>
                </wp:positionV>
                <wp:extent cx="6266180" cy="353060"/>
                <wp:effectExtent l="635" t="635" r="29845" b="10795"/>
                <wp:wrapNone/>
                <wp:docPr id="1033" name="角丸四角形 20"/>
                <a:graphic xmlns:a="http://schemas.openxmlformats.org/drawingml/2006/main">
                  <a:graphicData uri="http://schemas.microsoft.com/office/word/2010/wordprocessingShape">
                    <wps:wsp>
                      <wps:cNvPr id="1033" name="角丸四角形 20"/>
                      <wps:cNvSpPr/>
                      <wps:spPr>
                        <a:xfrm>
                          <a:off x="0" y="0"/>
                          <a:ext cx="6266180" cy="35306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対象となる設備</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0" style="mso-position-vertical-relative:text;z-index:20;mso-wrap-distance-left:9pt;width:493.4pt;height:27.8pt;mso-position-horizontal-relative:margin;position:absolute;margin-left:29.7pt;margin-top:12.55pt;mso-wrap-distance-bottom:0pt;mso-wrap-distance-right:9pt;mso-wrap-distance-top:0pt;v-text-anchor:middle;" o:spid="_x0000_s1033"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対象となる設備</w:t>
                      </w:r>
                    </w:p>
                  </w:txbxContent>
                </v:textbox>
                <v:imagedata o:title=""/>
                <w10:wrap type="none" anchorx="margin" anchory="text"/>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5" behindDoc="0" locked="0" layoutInCell="1" hidden="0" allowOverlap="1">
                <wp:simplePos x="0" y="0"/>
                <wp:positionH relativeFrom="column">
                  <wp:posOffset>237490</wp:posOffset>
                </wp:positionH>
                <wp:positionV relativeFrom="paragraph">
                  <wp:posOffset>74295</wp:posOffset>
                </wp:positionV>
                <wp:extent cx="6529705" cy="1552575"/>
                <wp:effectExtent l="635" t="635" r="29845" b="10795"/>
                <wp:wrapNone/>
                <wp:docPr id="1034" name="テキスト ボックス 7"/>
                <a:graphic xmlns:a="http://schemas.openxmlformats.org/drawingml/2006/main">
                  <a:graphicData uri="http://schemas.microsoft.com/office/word/2010/wordprocessingShape">
                    <wps:wsp>
                      <wps:cNvPr id="1034" name="テキスト ボックス 7"/>
                      <wps:cNvSpPr txBox="1">
                        <a:spLocks noChangeArrowheads="1"/>
                      </wps:cNvSpPr>
                      <wps:spPr>
                        <a:xfrm>
                          <a:off x="0" y="0"/>
                          <a:ext cx="6529705" cy="1552575"/>
                        </a:xfrm>
                        <a:prstGeom prst="rect">
                          <a:avLst/>
                        </a:prstGeom>
                        <a:solidFill>
                          <a:srgbClr val="CCFF99"/>
                        </a:solidFill>
                        <a:ln w="25400">
                          <a:solidFill>
                            <a:schemeClr val="tx1"/>
                          </a:solidFill>
                          <a:miter lim="800000"/>
                          <a:headEnd/>
                          <a:tailEnd/>
                        </a:ln>
                      </wps:spPr>
                      <wps:txbx>
                        <w:txbxContent>
                          <w:p>
                            <w:pPr>
                              <w:pStyle w:val="0"/>
                              <w:rPr>
                                <w:rFonts w:hint="default" w:ascii="HGP行書体" w:hAnsi="HGP行書体" w:eastAsia="HGP行書体"/>
                                <w:sz w:val="24"/>
                              </w:rPr>
                            </w:pPr>
                          </w:p>
                          <w:p>
                            <w:pPr>
                              <w:pStyle w:val="0"/>
                              <w:rPr>
                                <w:rFonts w:hint="default" w:ascii="HGP行書体" w:hAnsi="HGP行書体" w:eastAsia="HGP行書体"/>
                                <w:sz w:val="24"/>
                              </w:rPr>
                            </w:pP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住宅用の設備であること（令和６年</w:t>
                            </w:r>
                            <w:r>
                              <w:rPr>
                                <w:rFonts w:hint="eastAsia" w:ascii="HG丸ｺﾞｼｯｸM-PRO" w:hAnsi="HG丸ｺﾞｼｯｸM-PRO" w:eastAsia="HG丸ｺﾞｼｯｸM-PRO"/>
                                <w:b w:val="1"/>
                                <w:sz w:val="24"/>
                              </w:rPr>
                              <w:t>4</w:t>
                            </w:r>
                            <w:r>
                              <w:rPr>
                                <w:rFonts w:hint="eastAsia" w:ascii="HG丸ｺﾞｼｯｸM-PRO" w:hAnsi="HG丸ｺﾞｼｯｸM-PRO" w:eastAsia="HG丸ｺﾞｼｯｸM-PRO"/>
                                <w:b w:val="1"/>
                                <w:sz w:val="24"/>
                              </w:rPr>
                              <w:t>月</w:t>
                            </w:r>
                            <w:r>
                              <w:rPr>
                                <w:rFonts w:hint="eastAsia" w:ascii="HG丸ｺﾞｼｯｸM-PRO" w:hAnsi="HG丸ｺﾞｼｯｸM-PRO" w:eastAsia="HG丸ｺﾞｼｯｸM-PRO"/>
                                <w:b w:val="1"/>
                                <w:sz w:val="24"/>
                              </w:rPr>
                              <w:t>1</w:t>
                            </w:r>
                            <w:r>
                              <w:rPr>
                                <w:rFonts w:hint="eastAsia" w:ascii="HG丸ｺﾞｼｯｸM-PRO" w:hAnsi="HG丸ｺﾞｼｯｸM-PRO" w:eastAsia="HG丸ｺﾞｼｯｸM-PRO"/>
                                <w:b w:val="1"/>
                                <w:sz w:val="24"/>
                              </w:rPr>
                              <w:t>日以降導入の設備）</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再生可能エネルギーを利用し、発電又は熱利用をするための設備であること</w:t>
                            </w:r>
                          </w:p>
                          <w:p>
                            <w:pPr>
                              <w:pStyle w:val="0"/>
                              <w:spacing w:line="300" w:lineRule="exact"/>
                              <w:ind w:left="967" w:leftChars="250" w:hanging="442" w:hangingChars="2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例）太陽光発電、蓄電池</w:t>
                            </w:r>
                            <w:r>
                              <w:rPr>
                                <w:rFonts w:hint="default"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風力発電、小水力発電、ペレットストーブ</w:t>
                            </w:r>
                            <w:r>
                              <w:rPr>
                                <w:rFonts w:hint="eastAsia" w:ascii="HG丸ｺﾞｼｯｸM-PRO" w:hAnsi="HG丸ｺﾞｼｯｸM-PRO" w:eastAsia="HG丸ｺﾞｼｯｸM-PRO"/>
                                <w:b w:val="1"/>
                                <w:sz w:val="20"/>
                              </w:rPr>
                              <w:t>（</w:t>
                            </w:r>
                            <w:r>
                              <w:rPr>
                                <w:rFonts w:hint="default" w:ascii="HG丸ｺﾞｼｯｸM-PRO" w:hAnsi="HG丸ｺﾞｼｯｸM-PRO" w:eastAsia="HG丸ｺﾞｼｯｸM-PRO"/>
                                <w:b w:val="1"/>
                                <w:sz w:val="20"/>
                              </w:rPr>
                              <w:t>薪ストーブは対象外）</w:t>
                            </w:r>
                            <w:r>
                              <w:rPr>
                                <w:rFonts w:hint="eastAsia" w:ascii="HG丸ｺﾞｼｯｸM-PRO" w:hAnsi="HG丸ｺﾞｼｯｸM-PRO" w:eastAsia="HG丸ｺﾞｼｯｸM-PRO"/>
                                <w:b w:val="1"/>
                                <w:sz w:val="22"/>
                              </w:rPr>
                              <w:t>、　</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地熱（地中熱）利用、太陽熱や地熱等を利用した暖房又は給湯設備</w:t>
                            </w:r>
                            <w:r>
                              <w:rPr>
                                <w:rFonts w:hint="default" w:ascii="HG丸ｺﾞｼｯｸM-PRO" w:hAnsi="HG丸ｺﾞｼｯｸM-PRO" w:eastAsia="HG丸ｺﾞｼｯｸM-PRO"/>
                                <w:b w:val="1"/>
                                <w:sz w:val="22"/>
                              </w:rPr>
                              <w:t>、非常用ソーラー</w:t>
                            </w:r>
                          </w:p>
                          <w:p>
                            <w:pPr>
                              <w:pStyle w:val="0"/>
                              <w:wordWrap w:val="0"/>
                              <w:spacing w:line="300" w:lineRule="exact"/>
                              <w:ind w:left="886" w:leftChars="250" w:hanging="361" w:hangingChars="200"/>
                              <w:jc w:val="right"/>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default" w:ascii="HG丸ｺﾞｼｯｸM-PRO" w:hAnsi="HG丸ｺﾞｼｯｸM-PRO" w:eastAsia="HG丸ｺﾞｼｯｸM-PRO"/>
                                <w:b w:val="1"/>
                                <w:sz w:val="18"/>
                              </w:rPr>
                              <w:t>ただし、</w:t>
                            </w:r>
                            <w:r>
                              <w:rPr>
                                <w:rFonts w:hint="default" w:ascii="HG丸ｺﾞｼｯｸM-PRO" w:hAnsi="HG丸ｺﾞｼｯｸM-PRO" w:eastAsia="HG丸ｺﾞｼｯｸM-PRO"/>
                                <w:b w:val="1"/>
                                <w:sz w:val="18"/>
                              </w:rPr>
                              <w:t>10</w:t>
                            </w:r>
                            <w:r>
                              <w:rPr>
                                <w:rFonts w:hint="eastAsia" w:ascii="HG丸ｺﾞｼｯｸM-PRO" w:hAnsi="HG丸ｺﾞｼｯｸM-PRO" w:eastAsia="HG丸ｺﾞｼｯｸM-PRO"/>
                                <w:b w:val="1"/>
                                <w:sz w:val="18"/>
                              </w:rPr>
                              <w:t>万円</w:t>
                            </w:r>
                            <w:r>
                              <w:rPr>
                                <w:rFonts w:hint="default" w:ascii="HG丸ｺﾞｼｯｸM-PRO" w:hAnsi="HG丸ｺﾞｼｯｸM-PRO" w:eastAsia="HG丸ｺﾞｼｯｸM-PRO"/>
                                <w:b w:val="1"/>
                                <w:sz w:val="18"/>
                              </w:rPr>
                              <w:t>を超える</w:t>
                            </w:r>
                            <w:r>
                              <w:rPr>
                                <w:rFonts w:hint="eastAsia" w:ascii="HG丸ｺﾞｼｯｸM-PRO" w:hAnsi="HG丸ｺﾞｼｯｸM-PRO" w:eastAsia="HG丸ｺﾞｼｯｸM-PRO"/>
                                <w:b w:val="1"/>
                                <w:sz w:val="18"/>
                              </w:rPr>
                              <w:t>設備を導入した</w:t>
                            </w:r>
                            <w:r>
                              <w:rPr>
                                <w:rFonts w:hint="default" w:ascii="HG丸ｺﾞｼｯｸM-PRO" w:hAnsi="HG丸ｺﾞｼｯｸM-PRO" w:eastAsia="HG丸ｺﾞｼｯｸM-PRO"/>
                                <w:b w:val="1"/>
                                <w:sz w:val="18"/>
                              </w:rPr>
                              <w:t>場合</w:t>
                            </w:r>
                            <w:r>
                              <w:rPr>
                                <w:rFonts w:hint="eastAsia" w:ascii="HG丸ｺﾞｼｯｸM-PRO" w:hAnsi="HG丸ｺﾞｼｯｸM-PRO" w:eastAsia="HG丸ｺﾞｼｯｸM-PRO"/>
                                <w:b w:val="1"/>
                                <w:sz w:val="18"/>
                              </w:rPr>
                              <w:t>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mso-position-vertical-relative:text;z-index:5;mso-wrap-distance-left:9pt;width:514.15pt;height:122.25pt;mso-position-horizontal-relative:text;position:absolute;margin-left:18.7pt;margin-top:5.85pt;mso-wrap-distance-bottom:0pt;mso-wrap-distance-right:9pt;mso-wrap-distance-top:0pt;v-text-anchor:top;" o:spid="_x0000_s1034" o:allowincell="t" o:allowoverlap="t" filled="t" fillcolor="#ccff99"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HGP行書体" w:hAnsi="HGP行書体" w:eastAsia="HGP行書体"/>
                          <w:sz w:val="24"/>
                        </w:rPr>
                      </w:pPr>
                    </w:p>
                    <w:p>
                      <w:pPr>
                        <w:pStyle w:val="0"/>
                        <w:rPr>
                          <w:rFonts w:hint="default" w:ascii="HGP行書体" w:hAnsi="HGP行書体" w:eastAsia="HGP行書体"/>
                          <w:sz w:val="24"/>
                        </w:rPr>
                      </w:pP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住宅用の設備であること（令和６年</w:t>
                      </w:r>
                      <w:r>
                        <w:rPr>
                          <w:rFonts w:hint="eastAsia" w:ascii="HG丸ｺﾞｼｯｸM-PRO" w:hAnsi="HG丸ｺﾞｼｯｸM-PRO" w:eastAsia="HG丸ｺﾞｼｯｸM-PRO"/>
                          <w:b w:val="1"/>
                          <w:sz w:val="24"/>
                        </w:rPr>
                        <w:t>4</w:t>
                      </w:r>
                      <w:r>
                        <w:rPr>
                          <w:rFonts w:hint="eastAsia" w:ascii="HG丸ｺﾞｼｯｸM-PRO" w:hAnsi="HG丸ｺﾞｼｯｸM-PRO" w:eastAsia="HG丸ｺﾞｼｯｸM-PRO"/>
                          <w:b w:val="1"/>
                          <w:sz w:val="24"/>
                        </w:rPr>
                        <w:t>月</w:t>
                      </w:r>
                      <w:r>
                        <w:rPr>
                          <w:rFonts w:hint="eastAsia" w:ascii="HG丸ｺﾞｼｯｸM-PRO" w:hAnsi="HG丸ｺﾞｼｯｸM-PRO" w:eastAsia="HG丸ｺﾞｼｯｸM-PRO"/>
                          <w:b w:val="1"/>
                          <w:sz w:val="24"/>
                        </w:rPr>
                        <w:t>1</w:t>
                      </w:r>
                      <w:r>
                        <w:rPr>
                          <w:rFonts w:hint="eastAsia" w:ascii="HG丸ｺﾞｼｯｸM-PRO" w:hAnsi="HG丸ｺﾞｼｯｸM-PRO" w:eastAsia="HG丸ｺﾞｼｯｸM-PRO"/>
                          <w:b w:val="1"/>
                          <w:sz w:val="24"/>
                        </w:rPr>
                        <w:t>日以降導入の設備）</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再生可能エネルギーを利用し、発電又は熱利用をするための設備であること</w:t>
                      </w:r>
                    </w:p>
                    <w:p>
                      <w:pPr>
                        <w:pStyle w:val="0"/>
                        <w:spacing w:line="300" w:lineRule="exact"/>
                        <w:ind w:left="967" w:leftChars="250" w:hanging="442" w:hangingChars="2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例）太陽光発電、蓄電池</w:t>
                      </w:r>
                      <w:r>
                        <w:rPr>
                          <w:rFonts w:hint="default"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風力発電、小水力発電、ペレットストーブ</w:t>
                      </w:r>
                      <w:r>
                        <w:rPr>
                          <w:rFonts w:hint="eastAsia" w:ascii="HG丸ｺﾞｼｯｸM-PRO" w:hAnsi="HG丸ｺﾞｼｯｸM-PRO" w:eastAsia="HG丸ｺﾞｼｯｸM-PRO"/>
                          <w:b w:val="1"/>
                          <w:sz w:val="20"/>
                        </w:rPr>
                        <w:t>（</w:t>
                      </w:r>
                      <w:r>
                        <w:rPr>
                          <w:rFonts w:hint="default" w:ascii="HG丸ｺﾞｼｯｸM-PRO" w:hAnsi="HG丸ｺﾞｼｯｸM-PRO" w:eastAsia="HG丸ｺﾞｼｯｸM-PRO"/>
                          <w:b w:val="1"/>
                          <w:sz w:val="20"/>
                        </w:rPr>
                        <w:t>薪ストーブは対象外）</w:t>
                      </w:r>
                      <w:r>
                        <w:rPr>
                          <w:rFonts w:hint="eastAsia" w:ascii="HG丸ｺﾞｼｯｸM-PRO" w:hAnsi="HG丸ｺﾞｼｯｸM-PRO" w:eastAsia="HG丸ｺﾞｼｯｸM-PRO"/>
                          <w:b w:val="1"/>
                          <w:sz w:val="22"/>
                        </w:rPr>
                        <w:t>、　</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地熱（地中熱）利用、太陽熱や地熱等を利用した暖房又は給湯設備</w:t>
                      </w:r>
                      <w:r>
                        <w:rPr>
                          <w:rFonts w:hint="default" w:ascii="HG丸ｺﾞｼｯｸM-PRO" w:hAnsi="HG丸ｺﾞｼｯｸM-PRO" w:eastAsia="HG丸ｺﾞｼｯｸM-PRO"/>
                          <w:b w:val="1"/>
                          <w:sz w:val="22"/>
                        </w:rPr>
                        <w:t>、非常用ソーラー</w:t>
                      </w:r>
                    </w:p>
                    <w:p>
                      <w:pPr>
                        <w:pStyle w:val="0"/>
                        <w:wordWrap w:val="0"/>
                        <w:spacing w:line="300" w:lineRule="exact"/>
                        <w:ind w:left="886" w:leftChars="250" w:hanging="361" w:hangingChars="200"/>
                        <w:jc w:val="right"/>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default" w:ascii="HG丸ｺﾞｼｯｸM-PRO" w:hAnsi="HG丸ｺﾞｼｯｸM-PRO" w:eastAsia="HG丸ｺﾞｼｯｸM-PRO"/>
                          <w:b w:val="1"/>
                          <w:sz w:val="18"/>
                        </w:rPr>
                        <w:t>ただし、</w:t>
                      </w:r>
                      <w:r>
                        <w:rPr>
                          <w:rFonts w:hint="default" w:ascii="HG丸ｺﾞｼｯｸM-PRO" w:hAnsi="HG丸ｺﾞｼｯｸM-PRO" w:eastAsia="HG丸ｺﾞｼｯｸM-PRO"/>
                          <w:b w:val="1"/>
                          <w:sz w:val="18"/>
                        </w:rPr>
                        <w:t>10</w:t>
                      </w:r>
                      <w:r>
                        <w:rPr>
                          <w:rFonts w:hint="eastAsia" w:ascii="HG丸ｺﾞｼｯｸM-PRO" w:hAnsi="HG丸ｺﾞｼｯｸM-PRO" w:eastAsia="HG丸ｺﾞｼｯｸM-PRO"/>
                          <w:b w:val="1"/>
                          <w:sz w:val="18"/>
                        </w:rPr>
                        <w:t>万円</w:t>
                      </w:r>
                      <w:r>
                        <w:rPr>
                          <w:rFonts w:hint="default" w:ascii="HG丸ｺﾞｼｯｸM-PRO" w:hAnsi="HG丸ｺﾞｼｯｸM-PRO" w:eastAsia="HG丸ｺﾞｼｯｸM-PRO"/>
                          <w:b w:val="1"/>
                          <w:sz w:val="18"/>
                        </w:rPr>
                        <w:t>を超える</w:t>
                      </w:r>
                      <w:r>
                        <w:rPr>
                          <w:rFonts w:hint="eastAsia" w:ascii="HG丸ｺﾞｼｯｸM-PRO" w:hAnsi="HG丸ｺﾞｼｯｸM-PRO" w:eastAsia="HG丸ｺﾞｼｯｸM-PRO"/>
                          <w:b w:val="1"/>
                          <w:sz w:val="18"/>
                        </w:rPr>
                        <w:t>設備を導入した</w:t>
                      </w:r>
                      <w:r>
                        <w:rPr>
                          <w:rFonts w:hint="default" w:ascii="HG丸ｺﾞｼｯｸM-PRO" w:hAnsi="HG丸ｺﾞｼｯｸM-PRO" w:eastAsia="HG丸ｺﾞｼｯｸM-PRO"/>
                          <w:b w:val="1"/>
                          <w:sz w:val="18"/>
                        </w:rPr>
                        <w:t>場合</w:t>
                      </w:r>
                      <w:r>
                        <w:rPr>
                          <w:rFonts w:hint="eastAsia" w:ascii="HG丸ｺﾞｼｯｸM-PRO" w:hAnsi="HG丸ｺﾞｼｯｸM-PRO" w:eastAsia="HG丸ｺﾞｼｯｸM-PRO"/>
                          <w:b w:val="1"/>
                          <w:sz w:val="18"/>
                        </w:rPr>
                        <w:t>　</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21" behindDoc="0" locked="0" layoutInCell="1" hidden="0" allowOverlap="1">
                <wp:simplePos x="0" y="0"/>
                <wp:positionH relativeFrom="margin">
                  <wp:posOffset>365125</wp:posOffset>
                </wp:positionH>
                <wp:positionV relativeFrom="paragraph">
                  <wp:posOffset>154305</wp:posOffset>
                </wp:positionV>
                <wp:extent cx="6266180" cy="353060"/>
                <wp:effectExtent l="635" t="635" r="29845" b="10795"/>
                <wp:wrapNone/>
                <wp:docPr id="1035" name="角丸四角形 21"/>
                <a:graphic xmlns:a="http://schemas.openxmlformats.org/drawingml/2006/main">
                  <a:graphicData uri="http://schemas.microsoft.com/office/word/2010/wordprocessingShape">
                    <wps:wsp>
                      <wps:cNvPr id="1035" name="角丸四角形 21"/>
                      <wps:cNvSpPr/>
                      <wps:spPr>
                        <a:xfrm>
                          <a:off x="0" y="0"/>
                          <a:ext cx="6266180" cy="35306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必要なもの</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1" style="mso-position-vertical-relative:text;z-index:21;mso-wrap-distance-left:9pt;width:493.4pt;height:27.8pt;mso-position-horizontal-relative:margin;position:absolute;margin-left:28.75pt;margin-top:12.15pt;mso-wrap-distance-bottom:0pt;mso-wrap-distance-right:9pt;mso-wrap-distance-top:0pt;v-text-anchor:middle;" o:spid="_x0000_s1035"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必要なもの</w:t>
                      </w:r>
                    </w:p>
                  </w:txbxContent>
                </v:textbox>
                <v:imagedata o:title=""/>
                <w10:wrap type="none" anchorx="margin" anchory="text"/>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8" behindDoc="0" locked="0" layoutInCell="1" hidden="0" allowOverlap="1">
                <wp:simplePos x="0" y="0"/>
                <wp:positionH relativeFrom="column">
                  <wp:posOffset>236220</wp:posOffset>
                </wp:positionH>
                <wp:positionV relativeFrom="paragraph">
                  <wp:posOffset>60325</wp:posOffset>
                </wp:positionV>
                <wp:extent cx="6529070" cy="1638300"/>
                <wp:effectExtent l="635" t="635" r="29845" b="10795"/>
                <wp:wrapNone/>
                <wp:docPr id="1036" name="テキスト ボックス 5"/>
                <a:graphic xmlns:a="http://schemas.openxmlformats.org/drawingml/2006/main">
                  <a:graphicData uri="http://schemas.microsoft.com/office/word/2010/wordprocessingShape">
                    <wps:wsp>
                      <wps:cNvPr id="1036" name="テキスト ボックス 5"/>
                      <wps:cNvSpPr txBox="1">
                        <a:spLocks noChangeArrowheads="1"/>
                      </wps:cNvSpPr>
                      <wps:spPr>
                        <a:xfrm>
                          <a:off x="0" y="0"/>
                          <a:ext cx="6529070" cy="1638300"/>
                        </a:xfrm>
                        <a:prstGeom prst="rect">
                          <a:avLst/>
                        </a:prstGeom>
                        <a:solidFill>
                          <a:srgbClr val="CCFF99"/>
                        </a:solidFill>
                        <a:ln w="25400">
                          <a:solidFill>
                            <a:schemeClr val="tx1"/>
                          </a:solidFill>
                          <a:miter lim="800000"/>
                          <a:headEnd/>
                          <a:tailEnd/>
                        </a:ln>
                      </wps:spPr>
                      <wps:txbx>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再生可能エネルギー設備導入えがおポイント補助チケット交付申請書</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裏面に記入</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領収書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日付が令和６年４月１日以降</w:t>
                            </w:r>
                            <w:r>
                              <w:rPr>
                                <w:rFonts w:hint="default" w:ascii="HG丸ｺﾞｼｯｸM-PRO" w:hAnsi="HG丸ｺﾞｼｯｸM-PRO" w:eastAsia="HG丸ｺﾞｼｯｸM-PRO"/>
                                <w:b w:val="1"/>
                                <w:sz w:val="18"/>
                              </w:rPr>
                              <w:t>のもの</w:t>
                            </w:r>
                            <w:r>
                              <w:rPr>
                                <w:rFonts w:hint="eastAsia" w:ascii="HG丸ｺﾞｼｯｸM-PRO" w:hAnsi="HG丸ｺﾞｼｯｸM-PRO" w:eastAsia="HG丸ｺﾞｼｯｸM-PRO"/>
                                <w:b w:val="1"/>
                                <w:sz w:val="18"/>
                              </w:rPr>
                              <w:t>。</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本人確認書類　</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運転免許証、</w:t>
                            </w:r>
                            <w:r>
                              <w:rPr>
                                <w:rFonts w:hint="default" w:ascii="HG丸ｺﾞｼｯｸM-PRO" w:hAnsi="HG丸ｺﾞｼｯｸM-PRO" w:eastAsia="HG丸ｺﾞｼｯｸM-PRO"/>
                                <w:b w:val="1"/>
                                <w:sz w:val="18"/>
                              </w:rPr>
                              <w:t>マイナンバーカードなど</w:t>
                            </w:r>
                            <w:r>
                              <w:rPr>
                                <w:rFonts w:hint="eastAsia" w:ascii="HG丸ｺﾞｼｯｸM-PRO" w:hAnsi="HG丸ｺﾞｼｯｸM-PRO" w:eastAsia="HG丸ｺﾞｼｯｸM-PRO"/>
                                <w:b w:val="1"/>
                                <w:sz w:val="18"/>
                              </w:rPr>
                              <w:t>、住所・氏名が確認できるもの。</w:t>
                            </w:r>
                            <w:bookmarkStart w:id="0" w:name="_GoBack"/>
                            <w:bookmarkEnd w:id="0"/>
                          </w:p>
                          <w:p>
                            <w:pPr>
                              <w:pStyle w:val="0"/>
                              <w:spacing w:line="3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つれてってカード</w:t>
                            </w:r>
                          </w:p>
                          <w:p>
                            <w:pPr>
                              <w:pStyle w:val="0"/>
                              <w:spacing w:line="360" w:lineRule="exact"/>
                              <w:ind w:left="210" w:leftChars="100" w:firstLine="2070" w:firstLineChars="115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お持ちでない方は、発行手続き時に生活環境課窓口でカードを作ることができます。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8;mso-wrap-distance-left:9pt;width:514.1pt;height:129pt;mso-position-horizontal-relative:text;position:absolute;margin-left:18.600000000000001pt;margin-top:4.75pt;mso-wrap-distance-bottom:0pt;mso-wrap-distance-right:9pt;mso-wrap-distance-top:0pt;v-text-anchor:top;" o:spid="_x0000_s1036" o:allowincell="t" o:allowoverlap="t" filled="t" fillcolor="#ccff99"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①</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再生可能エネルギー設備導入えがおポイント補助チケット交付申請書</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裏面に記入</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領収書　</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日付が令和６年４月１日以降</w:t>
                      </w:r>
                      <w:r>
                        <w:rPr>
                          <w:rFonts w:hint="default" w:ascii="HG丸ｺﾞｼｯｸM-PRO" w:hAnsi="HG丸ｺﾞｼｯｸM-PRO" w:eastAsia="HG丸ｺﾞｼｯｸM-PRO"/>
                          <w:b w:val="1"/>
                          <w:sz w:val="18"/>
                        </w:rPr>
                        <w:t>のもの</w:t>
                      </w:r>
                      <w:r>
                        <w:rPr>
                          <w:rFonts w:hint="eastAsia" w:ascii="HG丸ｺﾞｼｯｸM-PRO" w:hAnsi="HG丸ｺﾞｼｯｸM-PRO" w:eastAsia="HG丸ｺﾞｼｯｸM-PRO"/>
                          <w:b w:val="1"/>
                          <w:sz w:val="18"/>
                        </w:rPr>
                        <w:t>。</w:t>
                      </w:r>
                    </w:p>
                    <w:p>
                      <w:pPr>
                        <w:pStyle w:val="0"/>
                        <w:spacing w:line="360" w:lineRule="exact"/>
                        <w:ind w:left="210" w:left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本人確認書類　</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18"/>
                        </w:rPr>
                        <w:t>※</w:t>
                      </w:r>
                      <w:r>
                        <w:rPr>
                          <w:rFonts w:hint="default"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運転免許証、</w:t>
                      </w:r>
                      <w:r>
                        <w:rPr>
                          <w:rFonts w:hint="default" w:ascii="HG丸ｺﾞｼｯｸM-PRO" w:hAnsi="HG丸ｺﾞｼｯｸM-PRO" w:eastAsia="HG丸ｺﾞｼｯｸM-PRO"/>
                          <w:b w:val="1"/>
                          <w:sz w:val="18"/>
                        </w:rPr>
                        <w:t>マイナンバーカードなど</w:t>
                      </w:r>
                      <w:r>
                        <w:rPr>
                          <w:rFonts w:hint="eastAsia" w:ascii="HG丸ｺﾞｼｯｸM-PRO" w:hAnsi="HG丸ｺﾞｼｯｸM-PRO" w:eastAsia="HG丸ｺﾞｼｯｸM-PRO"/>
                          <w:b w:val="1"/>
                          <w:sz w:val="18"/>
                        </w:rPr>
                        <w:t>、住所・氏名が確認できるもの。</w:t>
                      </w:r>
                      <w:bookmarkStart w:id="1" w:name="_GoBack"/>
                      <w:bookmarkEnd w:id="1"/>
                    </w:p>
                    <w:p>
                      <w:pPr>
                        <w:pStyle w:val="0"/>
                        <w:spacing w:line="360" w:lineRule="exact"/>
                        <w:ind w:left="210" w:leftChars="10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24"/>
                        </w:rPr>
                        <w:t>④</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つれてってカード</w:t>
                      </w:r>
                    </w:p>
                    <w:p>
                      <w:pPr>
                        <w:pStyle w:val="0"/>
                        <w:spacing w:line="360" w:lineRule="exact"/>
                        <w:ind w:left="210" w:leftChars="100" w:firstLine="2070" w:firstLineChars="1150"/>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18"/>
                        </w:rPr>
                        <w:t>お持ちでない方は、発行手続き時に生活環境課窓口でカードを作ることができます。</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24" behindDoc="0" locked="0" layoutInCell="1" hidden="0" allowOverlap="1">
                <wp:simplePos x="0" y="0"/>
                <wp:positionH relativeFrom="column">
                  <wp:posOffset>392430</wp:posOffset>
                </wp:positionH>
                <wp:positionV relativeFrom="paragraph">
                  <wp:posOffset>56515</wp:posOffset>
                </wp:positionV>
                <wp:extent cx="427355" cy="415290"/>
                <wp:effectExtent l="48260" t="26035" r="79375" b="89535"/>
                <wp:wrapNone/>
                <wp:docPr id="1037" name="右矢印 58"/>
                <a:graphic xmlns:a="http://schemas.openxmlformats.org/drawingml/2006/main">
                  <a:graphicData uri="http://schemas.microsoft.com/office/word/2010/wordprocessingShape">
                    <wps:wsp>
                      <wps:cNvPr id="1037" name="右矢印 58"/>
                      <wps:cNvSpPr/>
                      <wps:spPr>
                        <a:xfrm rot="5400000">
                          <a:off x="0" y="0"/>
                          <a:ext cx="427355" cy="415290"/>
                        </a:xfrm>
                        <a:prstGeom prst="rightArrow">
                          <a:avLst/>
                        </a:prstGeom>
                        <a:ln w="25400"/>
                      </wps:spPr>
                      <wps:style>
                        <a:lnRef idx="1">
                          <a:schemeClr val="dk1"/>
                        </a:lnRef>
                        <a:fillRef idx="2">
                          <a:schemeClr val="dk1"/>
                        </a:fillRef>
                        <a:effectRef idx="1">
                          <a:schemeClr val="dk1"/>
                        </a:effectRef>
                        <a:fontRef idx="minor">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8" style="rotation:90;mso-position-vertical-relative:text;z-index:24;mso-wrap-distance-left:9pt;width:33.65pt;height:32.700000000000003pt;mso-position-horizontal-relative:text;position:absolute;margin-left:30.9pt;margin-top:4.45pt;mso-wrap-distance-bottom:0pt;mso-wrap-distance-right:9pt;mso-wrap-distance-top:0pt;" o:spid="_x0000_s1037" o:allowincell="t" o:allowoverlap="t" filled="t" fillcolor="#bababa" stroked="t" strokecolor="#000000" strokeweight="2pt" o:spt="13" type="#_x0000_t13" adj="10800,5400">
                <v:fill type="gradient" color2="#ececec" colors="0 #bababa;22937f #cecece;65536f #ececec" angle="180" focus="100%" rotate="t"/>
                <v:stroke linestyle="single" endcap="flat" dashstyle="solid" filltype="solid"/>
                <v:shadow on="t" color="#000000" opacity="24903f" offset="0pt,1.5748031496062993pt" origin=",0.5" matrix="65536f,,,65536f,,"/>
                <v:textbox style="layout-flow:horizontal;"/>
                <v:imagedata o:title=""/>
                <w10:wrap type="none" anchorx="text" anchory="text"/>
              </v:shape>
            </w:pict>
          </mc:Fallback>
        </mc:AlternateContent>
      </w: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9" behindDoc="0" locked="0" layoutInCell="1" hidden="0" allowOverlap="1">
                <wp:simplePos x="0" y="0"/>
                <wp:positionH relativeFrom="column">
                  <wp:posOffset>234315</wp:posOffset>
                </wp:positionH>
                <wp:positionV relativeFrom="paragraph">
                  <wp:posOffset>135255</wp:posOffset>
                </wp:positionV>
                <wp:extent cx="6530975" cy="1009015"/>
                <wp:effectExtent l="635" t="635" r="29845" b="10795"/>
                <wp:wrapNone/>
                <wp:docPr id="1038" name="テキスト ボックス 14"/>
                <a:graphic xmlns:a="http://schemas.openxmlformats.org/drawingml/2006/main">
                  <a:graphicData uri="http://schemas.microsoft.com/office/word/2010/wordprocessingShape">
                    <wps:wsp>
                      <wps:cNvPr id="1038" name="テキスト ボックス 14"/>
                      <wps:cNvSpPr txBox="1">
                        <a:spLocks noChangeArrowheads="1"/>
                      </wps:cNvSpPr>
                      <wps:spPr>
                        <a:xfrm>
                          <a:off x="0" y="0"/>
                          <a:ext cx="6530975" cy="1009015"/>
                        </a:xfrm>
                        <a:prstGeom prst="rect">
                          <a:avLst/>
                        </a:prstGeom>
                        <a:solidFill>
                          <a:srgbClr val="CCFF99"/>
                        </a:solidFill>
                        <a:ln w="25400">
                          <a:solidFill>
                            <a:schemeClr val="tx1"/>
                          </a:solidFill>
                          <a:miter lim="800000"/>
                          <a:headEnd/>
                          <a:tailEnd/>
                        </a:ln>
                      </wps:spPr>
                      <wps:txbx>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6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上記の①～④をご持参のうえ、市役所生活環境課窓口へ直接お越しください。</w:t>
                            </w:r>
                          </w:p>
                          <w:p>
                            <w:pPr>
                              <w:pStyle w:val="0"/>
                              <w:spacing w:line="36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その場でポイントチケットを発行し、つれてってカードへ入力いたします。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 style="mso-position-vertical-relative:text;z-index:9;mso-wrap-distance-left:9pt;width:514.25pt;height:79.45pt;mso-position-horizontal-relative:text;position:absolute;margin-left:18.45pt;margin-top:10.65pt;mso-wrap-distance-bottom:0pt;mso-wrap-distance-right:9pt;mso-wrap-distance-top:0pt;v-text-anchor:top;" o:spid="_x0000_s1038" o:allowincell="t" o:allowoverlap="t" filled="t" fillcolor="#ccff99" stroked="t" strokecolor="#000000 [3213]" strokeweight="2pt" o:spt="202" type="#_x0000_t202">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6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上記の①～④をご持参のうえ、市役所生活環境課窓口へ直接お越しください。</w:t>
                      </w:r>
                    </w:p>
                    <w:p>
                      <w:pPr>
                        <w:pStyle w:val="0"/>
                        <w:spacing w:line="360" w:lineRule="exact"/>
                        <w:ind w:firstLine="241" w:firstLineChars="10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その場でポイントチケットを発行し、つれてってカードへ入力いたします。</w:t>
                      </w:r>
                    </w:p>
                  </w:txbxContent>
                </v:textbox>
                <v:imagedata o:title=""/>
                <w10:wrap type="none" anchorx="text" anchory="text"/>
              </v:shape>
            </w:pict>
          </mc:Fallback>
        </mc:AlternateContent>
      </w: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22" behindDoc="0" locked="0" layoutInCell="1" hidden="0" allowOverlap="1">
                <wp:simplePos x="0" y="0"/>
                <wp:positionH relativeFrom="margin">
                  <wp:posOffset>364490</wp:posOffset>
                </wp:positionH>
                <wp:positionV relativeFrom="paragraph">
                  <wp:posOffset>41910</wp:posOffset>
                </wp:positionV>
                <wp:extent cx="6266180" cy="353060"/>
                <wp:effectExtent l="635" t="635" r="29845" b="10795"/>
                <wp:wrapNone/>
                <wp:docPr id="1039" name="角丸四角形 22"/>
                <a:graphic xmlns:a="http://schemas.openxmlformats.org/drawingml/2006/main">
                  <a:graphicData uri="http://schemas.microsoft.com/office/word/2010/wordprocessingShape">
                    <wps:wsp>
                      <wps:cNvPr id="1039" name="角丸四角形 22"/>
                      <wps:cNvSpPr/>
                      <wps:spPr>
                        <a:xfrm>
                          <a:off x="0" y="0"/>
                          <a:ext cx="6266180" cy="35306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の</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方法</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2" style="mso-position-vertical-relative:text;z-index:22;mso-wrap-distance-left:9pt;width:493.4pt;height:27.8pt;mso-position-horizontal-relative:margin;position:absolute;margin-left:28.7pt;margin-top:3.3pt;mso-wrap-distance-bottom:0pt;mso-wrap-distance-right:9pt;mso-wrap-distance-top:0pt;v-text-anchor:middle;" o:spid="_x0000_s1039"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手続き</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の</w:t>
                      </w: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方法</w:t>
                      </w:r>
                    </w:p>
                  </w:txbxContent>
                </v:textbox>
                <v:imagedata o:title=""/>
                <w10:wrap type="none" anchorx="margin" anchory="text"/>
              </v:roundrect>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25" behindDoc="0" locked="0" layoutInCell="1" hidden="0" allowOverlap="1">
                <wp:simplePos x="0" y="0"/>
                <wp:positionH relativeFrom="column">
                  <wp:posOffset>385445</wp:posOffset>
                </wp:positionH>
                <wp:positionV relativeFrom="paragraph">
                  <wp:posOffset>68580</wp:posOffset>
                </wp:positionV>
                <wp:extent cx="427355" cy="415290"/>
                <wp:effectExtent l="41275" t="28575" r="76835" b="86995"/>
                <wp:wrapNone/>
                <wp:docPr id="1040" name="右矢印 26"/>
                <a:graphic xmlns:a="http://schemas.openxmlformats.org/drawingml/2006/main">
                  <a:graphicData uri="http://schemas.microsoft.com/office/word/2010/wordprocessingShape">
                    <wps:wsp>
                      <wps:cNvPr id="1040" name="右矢印 26"/>
                      <wps:cNvSpPr/>
                      <wps:spPr>
                        <a:xfrm rot="5400000">
                          <a:off x="0" y="0"/>
                          <a:ext cx="427355" cy="41529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tileRect/>
                        </a:gradFill>
                        <a:ln w="2540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style="rotation:90;mso-position-vertical-relative:text;z-index:25;mso-wrap-distance-left:9pt;width:33.65pt;height:32.700000000000003pt;mso-position-horizontal-relative:text;position:absolute;margin-left:30.35pt;margin-top:5.4pt;mso-wrap-distance-bottom:0pt;mso-wrap-distance-right:9pt;mso-wrap-distance-top:0pt;" o:spid="_x0000_s1040" o:allowincell="t" o:allowoverlap="t" filled="t" fillcolor="#bababa" stroked="t" strokecolor="#000000" strokeweight="2pt" o:spt="13" type="#_x0000_t13" adj="10800,5400">
                <v:fill type="gradient" color2="#ececec" colors="0 #bababa;22937f #cecece;65536f #ececec" angle="180" focus="100%" rotate="t"/>
                <v:stroke linestyle="single" endcap="flat" dashstyle="solid" filltype="solid"/>
                <v:shadow on="t" color="#000000" opacity="24903f" offset="0pt,1.5748031496062993pt" origin=",0.5" matrix="65536f,,,65536f,,"/>
                <v:textbox style="layout-flow:horizontal;"/>
                <v:imagedata o:title=""/>
                <w10:wrap type="none" anchorx="text" anchory="text"/>
              </v:shape>
            </w:pict>
          </mc:Fallback>
        </mc:AlternateContent>
      </w:r>
    </w:p>
    <w:p>
      <w:pPr>
        <w:pStyle w:val="0"/>
        <w:spacing w:line="300" w:lineRule="exact"/>
        <w:rPr>
          <w:rFonts w:hint="default"/>
        </w:rPr>
      </w:pPr>
      <w:r>
        <w:rPr>
          <w:rFonts w:hint="default" w:ascii="HG丸ｺﾞｼｯｸM-PRO" w:hAnsi="HG丸ｺﾞｼｯｸM-PRO" w:eastAsia="HG丸ｺﾞｼｯｸM-PRO"/>
          <w:b w:val="1"/>
        </w:rPr>
        <mc:AlternateContent>
          <mc:Choice Requires="wps">
            <w:drawing>
              <wp:anchor distT="0" distB="0" distL="114300" distR="114300" simplePos="0" relativeHeight="16" behindDoc="0" locked="0" layoutInCell="1" hidden="0" allowOverlap="1">
                <wp:simplePos x="0" y="0"/>
                <wp:positionH relativeFrom="column">
                  <wp:posOffset>3312160</wp:posOffset>
                </wp:positionH>
                <wp:positionV relativeFrom="paragraph">
                  <wp:posOffset>196850</wp:posOffset>
                </wp:positionV>
                <wp:extent cx="3633470" cy="284480"/>
                <wp:effectExtent l="0" t="0" r="635" b="635"/>
                <wp:wrapNone/>
                <wp:docPr id="1041" name="テキスト ボックス 40"/>
                <a:graphic xmlns:a="http://schemas.openxmlformats.org/drawingml/2006/main">
                  <a:graphicData uri="http://schemas.microsoft.com/office/word/2010/wordprocessingShape">
                    <wps:wsp>
                      <wps:cNvPr id="1041" name="テキスト ボックス 40"/>
                      <wps:cNvSpPr txBox="1"/>
                      <wps:spPr>
                        <a:xfrm>
                          <a:off x="0" y="0"/>
                          <a:ext cx="36334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00" w:lineRule="exact"/>
                              <w:jc w:val="center"/>
                              <w:rPr>
                                <w:rFonts w:hint="default" w:ascii="HG創英角ｺﾞｼｯｸUB" w:hAnsi="HG創英角ｺﾞｼｯｸUB" w:eastAsia="HG創英角ｺﾞｼｯｸUB"/>
                                <w:color w:val="0070C0"/>
                                <w:spacing w:val="-20"/>
                                <w:sz w:val="28"/>
                              </w:rPr>
                            </w:pPr>
                            <w:r>
                              <w:rPr>
                                <w:rFonts w:hint="eastAsia" w:ascii="HG創英角ｺﾞｼｯｸUB" w:hAnsi="HG創英角ｺﾞｼｯｸUB" w:eastAsia="HG創英角ｺﾞｼｯｸUB"/>
                                <w:color w:val="0070C0"/>
                                <w:spacing w:val="-20"/>
                                <w:sz w:val="28"/>
                              </w:rPr>
                              <w:t>～楽しく貯めて、えがお（笑顔）を増やそう～</w:t>
                            </w:r>
                          </w:p>
                          <w:p>
                            <w:pPr>
                              <w:pStyle w:val="0"/>
                              <w:spacing w:line="300" w:lineRule="exact"/>
                              <w:rPr>
                                <w:rFonts w:hint="default" w:ascii="HG創英角ｺﾞｼｯｸUB" w:hAnsi="HG創英角ｺﾞｼｯｸUB" w:eastAsia="HG創英角ｺﾞｼｯｸUB"/>
                                <w:spacing w:val="-2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position-vertical-relative:text;z-index:16;mso-wrap-distance-left:9pt;width:286.10000000000002pt;height:22.4pt;mso-position-horizontal-relative:text;position:absolute;margin-left:260.8pt;margin-top:15.5pt;mso-wrap-distance-bottom:0pt;mso-wrap-distance-right:9pt;mso-wrap-distance-top:0pt;v-text-anchor:top;" o:spid="_x0000_s1041" o:allowincell="t" o:allowoverlap="t" filled="f" stroked="f" strokeweight="0.5pt" o:spt="202" type="#_x0000_t202">
                <v:fill/>
                <v:textbox style="layout-flow:horizontal;">
                  <w:txbxContent>
                    <w:p>
                      <w:pPr>
                        <w:pStyle w:val="0"/>
                        <w:spacing w:line="300" w:lineRule="exact"/>
                        <w:jc w:val="center"/>
                        <w:rPr>
                          <w:rFonts w:hint="default" w:ascii="HG創英角ｺﾞｼｯｸUB" w:hAnsi="HG創英角ｺﾞｼｯｸUB" w:eastAsia="HG創英角ｺﾞｼｯｸUB"/>
                          <w:color w:val="0070C0"/>
                          <w:spacing w:val="-20"/>
                          <w:sz w:val="28"/>
                        </w:rPr>
                      </w:pPr>
                      <w:r>
                        <w:rPr>
                          <w:rFonts w:hint="eastAsia" w:ascii="HG創英角ｺﾞｼｯｸUB" w:hAnsi="HG創英角ｺﾞｼｯｸUB" w:eastAsia="HG創英角ｺﾞｼｯｸUB"/>
                          <w:color w:val="0070C0"/>
                          <w:spacing w:val="-20"/>
                          <w:sz w:val="28"/>
                        </w:rPr>
                        <w:t>～楽しく貯めて、えがお（笑顔）を増やそう～</w:t>
                      </w:r>
                    </w:p>
                    <w:p>
                      <w:pPr>
                        <w:pStyle w:val="0"/>
                        <w:spacing w:line="300" w:lineRule="exact"/>
                        <w:rPr>
                          <w:rFonts w:hint="default" w:ascii="HG創英角ｺﾞｼｯｸUB" w:hAnsi="HG創英角ｺﾞｼｯｸUB" w:eastAsia="HG創英角ｺﾞｼｯｸUB"/>
                          <w:spacing w:val="-20"/>
                        </w:rPr>
                      </w:pPr>
                    </w:p>
                  </w:txbxContent>
                </v:textbox>
                <v:imagedata o:title=""/>
                <w10:wrap type="none" anchorx="text" anchory="text"/>
              </v:shape>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11" behindDoc="0" locked="0" layoutInCell="1" hidden="0" allowOverlap="1">
                <wp:simplePos x="0" y="0"/>
                <wp:positionH relativeFrom="column">
                  <wp:posOffset>236855</wp:posOffset>
                </wp:positionH>
                <wp:positionV relativeFrom="paragraph">
                  <wp:posOffset>149860</wp:posOffset>
                </wp:positionV>
                <wp:extent cx="2968625" cy="2077720"/>
                <wp:effectExtent l="635" t="635" r="29845" b="10795"/>
                <wp:wrapNone/>
                <wp:docPr id="1042" name="テキスト ボックス 19"/>
                <a:graphic xmlns:a="http://schemas.openxmlformats.org/drawingml/2006/main">
                  <a:graphicData uri="http://schemas.microsoft.com/office/word/2010/wordprocessingShape">
                    <wps:wsp>
                      <wps:cNvPr id="1042" name="テキスト ボックス 19"/>
                      <wps:cNvSpPr txBox="1">
                        <a:spLocks noChangeArrowheads="1"/>
                      </wps:cNvSpPr>
                      <wps:spPr>
                        <a:xfrm>
                          <a:off x="0" y="0"/>
                          <a:ext cx="2968625" cy="2077720"/>
                        </a:xfrm>
                        <a:prstGeom prst="rect">
                          <a:avLst/>
                        </a:prstGeom>
                        <a:solidFill>
                          <a:srgbClr val="CCFF99"/>
                        </a:solidFill>
                        <a:ln w="25400">
                          <a:solidFill>
                            <a:schemeClr val="tx1"/>
                          </a:solidFill>
                          <a:miter lim="800000"/>
                          <a:headEnd/>
                          <a:tailEnd/>
                        </a:ln>
                      </wps:spPr>
                      <wps:txbx>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2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入力されたポイントは、１ポイント＝１円として、つれてってカードの加盟店でのお買い物</w:t>
                            </w:r>
                          </w:p>
                          <w:p>
                            <w:pPr>
                              <w:pStyle w:val="0"/>
                              <w:spacing w:line="320" w:lineRule="exact"/>
                              <w:rPr>
                                <w:rFonts w:hint="default" w:ascii="ＭＳ Ｐゴシック" w:hAnsi="ＭＳ Ｐゴシック" w:eastAsia="ＭＳ Ｐゴシック"/>
                                <w:b w:val="1"/>
                              </w:rPr>
                            </w:pPr>
                            <w:r>
                              <w:rPr>
                                <w:rFonts w:hint="eastAsia" w:ascii="HG丸ｺﾞｼｯｸM-PRO" w:hAnsi="HG丸ｺﾞｼｯｸM-PRO" w:eastAsia="HG丸ｺﾞｼｯｸM-PRO"/>
                                <w:b w:val="1"/>
                                <w:color w:val="000000" w:themeColor="text1"/>
                                <w:sz w:val="24"/>
                              </w:rPr>
                              <w:t>などに利用できます。</w:t>
                            </w:r>
                          </w:p>
                          <w:p>
                            <w:pPr>
                              <w:pStyle w:val="0"/>
                              <w:spacing w:line="320" w:lineRule="exact"/>
                              <w:rPr>
                                <w:rFonts w:hint="default" w:ascii="ＭＳ ゴシック" w:hAnsi="ＭＳ ゴシック" w:eastAsia="ＭＳ ゴシック"/>
                              </w:rPr>
                            </w:pPr>
                          </w:p>
                        </w:txbxContent>
                      </wps:txbx>
                      <wps:bodyPr rot="0" vertOverflow="overflow" horzOverflow="overflow" wrap="square" lIns="216000" tIns="8890" rIns="216000"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9" style="mso-position-vertical-relative:text;z-index:11;mso-wrap-distance-left:9pt;width:233.75pt;height:163.6pt;mso-position-horizontal-relative:text;position:absolute;margin-left:18.64pt;margin-top:11.8pt;mso-wrap-distance-bottom:0pt;mso-wrap-distance-right:9pt;mso-wrap-distance-top:0pt;v-text-anchor:top;" o:spid="_x0000_s1042" o:allowincell="t" o:allowoverlap="t" filled="t" fillcolor="#ccff99" stroked="t" strokecolor="#000000 [3213]" strokeweight="2pt" o:spt="202" type="#_x0000_t202">
                <v:fill/>
                <v:stroke miterlimit="8" filltype="solid"/>
                <v:textbox style="layout-flow:horizontal;" inset="5.9999999999999991mm,0.24694444444444438mm,5.9999999999999991mm,0.24694444444444438mm">
                  <w:txbxContent>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32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入力されたポイントは、１ポイント＝１円として、つれてってカードの加盟店でのお買い物</w:t>
                      </w:r>
                    </w:p>
                    <w:p>
                      <w:pPr>
                        <w:pStyle w:val="0"/>
                        <w:spacing w:line="320" w:lineRule="exact"/>
                        <w:rPr>
                          <w:rFonts w:hint="default" w:ascii="ＭＳ Ｐゴシック" w:hAnsi="ＭＳ Ｐゴシック" w:eastAsia="ＭＳ Ｐゴシック"/>
                          <w:b w:val="1"/>
                        </w:rPr>
                      </w:pPr>
                      <w:r>
                        <w:rPr>
                          <w:rFonts w:hint="eastAsia" w:ascii="HG丸ｺﾞｼｯｸM-PRO" w:hAnsi="HG丸ｺﾞｼｯｸM-PRO" w:eastAsia="HG丸ｺﾞｼｯｸM-PRO"/>
                          <w:b w:val="1"/>
                          <w:color w:val="000000" w:themeColor="text1"/>
                          <w:sz w:val="24"/>
                        </w:rPr>
                        <w:t>などに利用できます。</w:t>
                      </w:r>
                    </w:p>
                    <w:p>
                      <w:pPr>
                        <w:pStyle w:val="0"/>
                        <w:spacing w:line="320" w:lineRule="exact"/>
                        <w:rPr>
                          <w:rFonts w:hint="default" w:ascii="ＭＳ ゴシック" w:hAnsi="ＭＳ ゴシック" w:eastAsia="ＭＳ ゴシック"/>
                        </w:rPr>
                      </w:pPr>
                    </w:p>
                  </w:txbxContent>
                </v:textbox>
                <v:imagedata o:title=""/>
                <w10:wrap type="none" anchorx="text" anchory="text"/>
              </v:shape>
            </w:pict>
          </mc:Fallback>
        </mc:AlternateContent>
      </w: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23" behindDoc="0" locked="0" layoutInCell="1" hidden="0" allowOverlap="1">
                <wp:simplePos x="0" y="0"/>
                <wp:positionH relativeFrom="margin">
                  <wp:posOffset>375920</wp:posOffset>
                </wp:positionH>
                <wp:positionV relativeFrom="paragraph">
                  <wp:posOffset>42545</wp:posOffset>
                </wp:positionV>
                <wp:extent cx="2710180" cy="353060"/>
                <wp:effectExtent l="635" t="635" r="29845" b="10795"/>
                <wp:wrapNone/>
                <wp:docPr id="1043" name="角丸四角形 24"/>
                <a:graphic xmlns:a="http://schemas.openxmlformats.org/drawingml/2006/main">
                  <a:graphicData uri="http://schemas.microsoft.com/office/word/2010/wordprocessingShape">
                    <wps:wsp>
                      <wps:cNvPr id="1043" name="角丸四角形 24"/>
                      <wps:cNvSpPr/>
                      <wps:spPr>
                        <a:xfrm>
                          <a:off x="0" y="0"/>
                          <a:ext cx="2710180" cy="353060"/>
                        </a:xfrm>
                        <a:prstGeom prst="roundRect">
                          <a:avLst/>
                        </a:prstGeom>
                        <a:solidFill>
                          <a:srgbClr val="1F497D">
                            <a:lumMod val="20000"/>
                            <a:lumOff val="80000"/>
                          </a:srgbClr>
                        </a:solidFill>
                        <a:ln w="25400" cap="flat" cmpd="sng" algn="ctr">
                          <a:solidFill>
                            <a:srgbClr val="00B0F0"/>
                          </a:solidFill>
                          <a:prstDash val="solid"/>
                        </a:ln>
                        <a:effectLst/>
                      </wps:spPr>
                      <wps:txbx>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お買い物などに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利用する</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4" style="mso-position-vertical-relative:text;z-index:23;mso-wrap-distance-left:9pt;width:213.4pt;height:27.8pt;mso-position-horizontal-relative:margin;position:absolute;margin-left:29.6pt;margin-top:3.35pt;mso-wrap-distance-bottom:0pt;mso-wrap-distance-right:9pt;mso-wrap-distance-top:0pt;v-text-anchor:middle;" o:spid="_x0000_s1043" o:allowincell="t" o:allowoverlap="t" filled="t" fillcolor="#c7daf1" stroked="t" strokecolor="#00b0f0" strokeweight="2pt" o:spt="2" arcsize="10923f">
                <v:fill/>
                <v:stroke linestyle="single" endcap="flat" dashstyle="solid" filltype="solid"/>
                <v:textbox style="layout-flow:horizontal;" inset="0.99999999999999978mm,0mm,0.99999999999999978mm,0mm">
                  <w:txbxContent>
                    <w:p>
                      <w:pPr>
                        <w:pStyle w:val="0"/>
                        <w:spacing w:line="440" w:lineRule="exact"/>
                        <w:jc w:val="center"/>
                        <w:rPr>
                          <w:rFonts w:hint="default" w:ascii="HG創英角ｺﾞｼｯｸUB" w:hAnsi="HG創英角ｺﾞｼｯｸUB" w:eastAsia="HG創英角ｺﾞｼｯｸUB"/>
                          <w:color w:val="FFC000"/>
                          <w:sz w:val="32"/>
                        </w:rPr>
                      </w:pPr>
                      <w:r>
                        <w:rPr>
                          <w:rFonts w:hint="eastAsia"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お買い物などに</w:t>
                      </w:r>
                      <w:r>
                        <w:rPr>
                          <w:rFonts w:hint="default" w:ascii="HG創英角ｺﾞｼｯｸUB" w:hAnsi="HG創英角ｺﾞｼｯｸUB" w:eastAsia="HG創英角ｺﾞｼｯｸUB"/>
                          <w:color w:val="FFC000"/>
                          <w:sz w:val="32"/>
                          <w14:textOutline w14:w="9525" w14:cap="rnd" w14:cmpd="sng" w14:algn="ctr">
                            <w14:solidFill>
                              <w14:schemeClr w14:val="tx1"/>
                            </w14:solidFill>
                            <w14:prstDash w14:val="solid"/>
                            <w14:bevel/>
                          </w14:textOutline>
                        </w:rPr>
                        <w:t>利用する</w:t>
                      </w:r>
                    </w:p>
                  </w:txbxContent>
                </v:textbox>
                <v:imagedata o:title=""/>
                <w10:wrap type="none" anchorx="margin" anchory="text"/>
              </v:roundrect>
            </w:pict>
          </mc:Fallback>
        </mc:AlternateContent>
      </w:r>
    </w:p>
    <w:p>
      <w:pPr>
        <w:pStyle w:val="0"/>
        <w:spacing w:line="300" w:lineRule="exact"/>
        <w:rPr>
          <w:rFonts w:hint="default"/>
        </w:rPr>
      </w:pPr>
      <w:r>
        <w:rPr>
          <w:rFonts w:hint="default"/>
        </w:rPr>
        <w:drawing>
          <wp:anchor distT="0" distB="0" distL="114300" distR="114300" simplePos="0" relativeHeight="26" behindDoc="0" locked="0" layoutInCell="1" hidden="0" allowOverlap="1">
            <wp:simplePos x="0" y="0"/>
            <wp:positionH relativeFrom="column">
              <wp:posOffset>3315335</wp:posOffset>
            </wp:positionH>
            <wp:positionV relativeFrom="paragraph">
              <wp:posOffset>97790</wp:posOffset>
            </wp:positionV>
            <wp:extent cx="1637030" cy="760095"/>
            <wp:effectExtent l="0" t="0" r="0" b="0"/>
            <wp:wrapNone/>
            <wp:docPr id="1044" name="Picture 2"/>
            <a:graphic xmlns:a="http://schemas.openxmlformats.org/drawingml/2006/main">
              <a:graphicData uri="http://schemas.openxmlformats.org/drawingml/2006/picture">
                <pic:pic xmlns:pic="http://schemas.openxmlformats.org/drawingml/2006/picture">
                  <pic:nvPicPr>
                    <pic:cNvPr id="1044" name="Picture 2"/>
                    <pic:cNvPicPr>
                      <a:picLocks noChangeAspect="1" noChangeArrowheads="1"/>
                    </pic:cNvPicPr>
                  </pic:nvPicPr>
                  <pic:blipFill>
                    <a:blip r:embed="rId10"/>
                    <a:stretch>
                      <a:fillRect/>
                    </a:stretch>
                  </pic:blipFill>
                  <pic:spPr>
                    <a:xfrm>
                      <a:off x="0" y="0"/>
                      <a:ext cx="1637030" cy="760095"/>
                    </a:xfrm>
                    <a:prstGeom prst="rect">
                      <a:avLst/>
                    </a:prstGeom>
                    <a:noFill/>
                    <a:ln>
                      <a:noFill/>
                    </a:ln>
                  </pic:spPr>
                </pic:pic>
              </a:graphicData>
            </a:graphic>
          </wp:anchor>
        </w:drawing>
      </w:r>
      <w:r>
        <w:rPr>
          <w:rFonts w:hint="default"/>
        </w:rPr>
        <w:drawing>
          <wp:anchor distT="0" distB="0" distL="114300" distR="114300" simplePos="0" relativeHeight="10" behindDoc="0" locked="0" layoutInCell="1" hidden="0" allowOverlap="1">
            <wp:simplePos x="0" y="0"/>
            <wp:positionH relativeFrom="column">
              <wp:posOffset>5574030</wp:posOffset>
            </wp:positionH>
            <wp:positionV relativeFrom="paragraph">
              <wp:posOffset>100965</wp:posOffset>
            </wp:positionV>
            <wp:extent cx="1187450" cy="726440"/>
            <wp:effectExtent l="23495" t="23495" r="24130" b="24130"/>
            <wp:wrapNone/>
            <wp:docPr id="1045" name="Picture 1"/>
            <a:graphic xmlns:a="http://schemas.openxmlformats.org/drawingml/2006/main">
              <a:graphicData uri="http://schemas.openxmlformats.org/drawingml/2006/picture">
                <pic:pic xmlns:pic="http://schemas.openxmlformats.org/drawingml/2006/picture">
                  <pic:nvPicPr>
                    <pic:cNvPr id="1045" name="Picture 1"/>
                    <pic:cNvPicPr>
                      <a:picLocks noChangeAspect="1" noChangeArrowheads="1"/>
                    </pic:cNvPicPr>
                  </pic:nvPicPr>
                  <pic:blipFill>
                    <a:blip r:embed="rId11"/>
                    <a:stretch>
                      <a:fillRect/>
                    </a:stretch>
                  </pic:blipFill>
                  <pic:spPr>
                    <a:xfrm>
                      <a:off x="0" y="0"/>
                      <a:ext cx="1187450" cy="726440"/>
                    </a:xfrm>
                    <a:prstGeom prst="rect">
                      <a:avLst/>
                    </a:prstGeom>
                    <a:noFill/>
                    <a:ln>
                      <a:solidFill>
                        <a:schemeClr val="tx1"/>
                      </a:solidFill>
                    </a:ln>
                  </pic:spPr>
                </pic:pic>
              </a:graphicData>
            </a:graphic>
          </wp:anchor>
        </w:drawing>
      </w:r>
    </w:p>
    <w:p>
      <w:pPr>
        <w:pStyle w:val="0"/>
        <w:spacing w:line="300" w:lineRule="exact"/>
        <w:rPr>
          <w:rFonts w:hint="default"/>
        </w:rPr>
      </w:pPr>
      <w:r>
        <w:rPr>
          <w:rFonts w:hint="eastAsia" w:ascii="HG丸ｺﾞｼｯｸM-PRO" w:hAnsi="HG丸ｺﾞｼｯｸM-PRO" w:eastAsia="HG丸ｺﾞｼｯｸM-PRO"/>
          <w:sz w:val="24"/>
        </w:rPr>
        <mc:AlternateContent>
          <mc:Choice Requires="wps">
            <w:drawing>
              <wp:anchor distT="0" distB="0" distL="114300" distR="114300" simplePos="0" relativeHeight="15" behindDoc="0" locked="0" layoutInCell="1" hidden="0" allowOverlap="1">
                <wp:simplePos x="0" y="0"/>
                <wp:positionH relativeFrom="column">
                  <wp:posOffset>5011420</wp:posOffset>
                </wp:positionH>
                <wp:positionV relativeFrom="paragraph">
                  <wp:posOffset>97790</wp:posOffset>
                </wp:positionV>
                <wp:extent cx="486410" cy="320040"/>
                <wp:effectExtent l="41910" t="15875" r="62230" b="73660"/>
                <wp:wrapNone/>
                <wp:docPr id="1046" name="ストライプ矢印 39"/>
                <a:graphic xmlns:a="http://schemas.openxmlformats.org/drawingml/2006/main">
                  <a:graphicData uri="http://schemas.microsoft.com/office/word/2010/wordprocessingShape">
                    <wps:wsp>
                      <wps:cNvPr id="1046" name="ストライプ矢印 39"/>
                      <wps:cNvSpPr/>
                      <wps:spPr>
                        <a:xfrm>
                          <a:off x="0" y="0"/>
                          <a:ext cx="486410" cy="320040"/>
                        </a:xfrm>
                        <a:prstGeom prst="stripedRightArrow">
                          <a:avLst/>
                        </a:prstGeom>
                      </wps:spPr>
                      <wps:style>
                        <a:lnRef idx="1">
                          <a:schemeClr val="dk1"/>
                        </a:lnRef>
                        <a:fillRef idx="2">
                          <a:schemeClr val="dk1"/>
                        </a:fillRef>
                        <a:effectRef idx="1">
                          <a:schemeClr val="dk1"/>
                        </a:effectRef>
                        <a:fontRef idx="minor">
                          <a:schemeClr val="dk1"/>
                        </a:fontRef>
                      </wps:style>
                      <wps:bodyPr/>
                    </wps:wsp>
                  </a:graphicData>
                </a:graphic>
              </wp:anchor>
            </w:drawing>
          </mc:Choice>
          <mc:Fallback>
            <w:pict>
              <v:shape id="ストライプ矢印 39" style="mso-position-vertical-relative:text;z-index:15;mso-wrap-distance-left:9pt;width:38.29pt;height:25.2pt;mso-position-horizontal-relative:text;position:absolute;margin-left:394.6pt;margin-top:7.7pt;mso-wrap-distance-bottom:0pt;mso-wrap-distance-right:9pt;mso-wrap-distance-top:0pt;" o:spid="_x0000_s1046" o:allowincell="t" o:allowoverlap="t" filled="t" fillcolor="#bababa" stroked="t" strokecolor="#000000" strokeweight="0.75pt" o:spt="0" path="m0,5400l0,5400l675,5400l675,16200l0,16200xm1350,5400l1350,5400l2700,5400l2700,16200l1350,16200xm3375,5400l3375,5400l10800,5400l10800,0l21600,10800l10800,21600l10800,16200l3375,16200xe">
                <v:path textboxrect="3375,5400,16200,16200" o:connecttype="custom" o:connectlocs="10800,0;0,10800;10800,21600;21600,10800" o:connectangles="270,180,90,0"/>
                <v:fill type="gradient" color2="#ececec" colors="0 #bababa;22937f #cecece;65536f #ececec" angle="180" focus="100%" rotate="t"/>
                <v:stroke linestyle="single" joinstyle="miter" dashstyle="solid" filltype="solid"/>
                <v:shadow on="t" color="#000000" opacity="24903f" offset="0pt,1.5748031496062993pt" origin=",0.5" matrix="65536f,,,65536f,,"/>
                <v:textbox style="layout-flow:horizontal;"/>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3531235</wp:posOffset>
                </wp:positionH>
                <wp:positionV relativeFrom="paragraph">
                  <wp:posOffset>174625</wp:posOffset>
                </wp:positionV>
                <wp:extent cx="3227705" cy="914400"/>
                <wp:effectExtent l="47625" t="26035" r="77470" b="88265"/>
                <wp:wrapNone/>
                <wp:docPr id="1047" name="正方形/長方形 7497"/>
                <a:graphic xmlns:a="http://schemas.openxmlformats.org/drawingml/2006/main">
                  <a:graphicData uri="http://schemas.microsoft.com/office/word/2010/wordprocessingShape">
                    <wps:wsp>
                      <wps:cNvPr id="1047" name="正方形/長方形 7497"/>
                      <wps:cNvSpPr/>
                      <wps:spPr>
                        <a:xfrm>
                          <a:off x="0" y="0"/>
                          <a:ext cx="3227705" cy="914400"/>
                        </a:xfrm>
                        <a:prstGeom prst="rect">
                          <a:avLst/>
                        </a:prstGeom>
                        <a:solidFill>
                          <a:schemeClr val="bg1">
                            <a:lumMod val="95000"/>
                          </a:schemeClr>
                        </a:solidFill>
                        <a:ln w="25400"/>
                      </wps:spPr>
                      <wps:style>
                        <a:lnRef idx="1">
                          <a:schemeClr val="dk1"/>
                        </a:lnRef>
                        <a:fillRef idx="2">
                          <a:schemeClr val="dk1"/>
                        </a:fillRef>
                        <a:effectRef idx="1">
                          <a:schemeClr val="dk1"/>
                        </a:effectRef>
                        <a:fontRef idx="minor">
                          <a:schemeClr val="dk1"/>
                        </a:fontRef>
                      </wps:style>
                      <wps:txbx>
                        <w:txbxContent>
                          <w:p>
                            <w:pPr>
                              <w:pStyle w:val="0"/>
                              <w:spacing w:line="36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【お問い合わせ先】</w:t>
                            </w:r>
                          </w:p>
                          <w:p>
                            <w:pPr>
                              <w:pStyle w:val="0"/>
                              <w:spacing w:before="87" w:beforeLines="25" w:beforeAutospacing="0" w:line="300" w:lineRule="exact"/>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default" w:ascii="ＭＳ ゴシック" w:hAnsi="ＭＳ ゴシック" w:eastAsia="ＭＳ ゴシック"/>
                                <w:b w:val="1"/>
                                <w:sz w:val="22"/>
                              </w:rPr>
                              <w:t>駒</w:t>
                            </w:r>
                            <w:r>
                              <w:rPr>
                                <w:rFonts w:hint="eastAsia" w:ascii="ＭＳ ゴシック" w:hAnsi="ＭＳ ゴシック" w:eastAsia="ＭＳ ゴシック"/>
                                <w:b w:val="1"/>
                                <w:sz w:val="22"/>
                              </w:rPr>
                              <w:t>ヶ根市役所</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生活環境課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環境保全係</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default" w:ascii="ＭＳ ゴシック" w:hAnsi="ＭＳ ゴシック" w:eastAsia="ＭＳ ゴシック"/>
                                <w:sz w:val="22"/>
                              </w:rPr>
                              <w:t>　　　　　　　</w:t>
                            </w:r>
                            <w:r>
                              <w:rPr>
                                <w:rFonts w:hint="default" w:ascii="ＭＳ ゴシック" w:hAnsi="ＭＳ ゴシック" w:eastAsia="ＭＳ ゴシック"/>
                                <w:sz w:val="22"/>
                              </w:rPr>
                              <w:t>T</w:t>
                            </w:r>
                            <w:r>
                              <w:rPr>
                                <w:rFonts w:hint="eastAsia" w:ascii="ＭＳ ゴシック" w:hAnsi="ＭＳ ゴシック" w:eastAsia="ＭＳ ゴシック"/>
                                <w:sz w:val="22"/>
                              </w:rPr>
                              <w:t>EL 0265-83-2111</w:t>
                            </w:r>
                            <w:r>
                              <w:rPr>
                                <w:rFonts w:hint="eastAsia" w:ascii="ＭＳ ゴシック" w:hAnsi="ＭＳ ゴシック" w:eastAsia="ＭＳ ゴシック"/>
                                <w:sz w:val="22"/>
                              </w:rPr>
                              <w:t>（内線</w:t>
                            </w:r>
                            <w:r>
                              <w:rPr>
                                <w:rFonts w:hint="eastAsia" w:ascii="ＭＳ ゴシック" w:hAnsi="ＭＳ ゴシック" w:eastAsia="ＭＳ ゴシック"/>
                                <w:sz w:val="22"/>
                              </w:rPr>
                              <w:t>541</w:t>
                            </w:r>
                            <w:r>
                              <w:rPr>
                                <w:rFonts w:hint="eastAsia" w:ascii="ＭＳ ゴシック" w:hAnsi="ＭＳ ゴシック" w:eastAsia="ＭＳ ゴシック"/>
                                <w:sz w:val="22"/>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rect id="正方形/長方形 7497" style="mso-position-vertical-relative:text;z-index:6;mso-wrap-distance-left:9pt;width:254.15pt;height:72pt;mso-position-horizontal-relative:text;position:absolute;margin-left:278.05pt;margin-top:13.75pt;mso-wrap-distance-bottom:0pt;mso-wrap-distance-right:9pt;mso-wrap-distance-top:0pt;v-text-anchor:middle;" o:spid="_x0000_s1047" o:allowincell="t" o:allowoverlap="t" filled="t" fillcolor="#f2f2f2 [3052]" stroked="t" strokecolor="#000000" strokeweight="2pt" o:spt="1">
                <v:fill/>
                <v:stroke linestyle="single" endcap="flat" dashstyle="solid" filltype="solid"/>
                <v:shadow on="t" color="#000000" opacity="24903f" offset="0pt,1.5748031496062993pt" origin=",0.5" matrix="65536f,,,65536f,,"/>
                <v:textbox style="layout-flow:horizontal;" inset="0.99999999999999978mm,0.99999999999999978mm,0.99999999999999978mm,0.99999999999999978mm">
                  <w:txbxContent>
                    <w:p>
                      <w:pPr>
                        <w:pStyle w:val="0"/>
                        <w:spacing w:line="36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【お問い合わせ先】</w:t>
                      </w:r>
                    </w:p>
                    <w:p>
                      <w:pPr>
                        <w:pStyle w:val="0"/>
                        <w:spacing w:before="87" w:beforeLines="25" w:beforeAutospacing="0" w:line="300" w:lineRule="exact"/>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default" w:ascii="ＭＳ ゴシック" w:hAnsi="ＭＳ ゴシック" w:eastAsia="ＭＳ ゴシック"/>
                          <w:b w:val="1"/>
                          <w:sz w:val="22"/>
                        </w:rPr>
                        <w:t>駒</w:t>
                      </w:r>
                      <w:r>
                        <w:rPr>
                          <w:rFonts w:hint="eastAsia" w:ascii="ＭＳ ゴシック" w:hAnsi="ＭＳ ゴシック" w:eastAsia="ＭＳ ゴシック"/>
                          <w:b w:val="1"/>
                          <w:sz w:val="22"/>
                        </w:rPr>
                        <w:t>ヶ根市役所</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生活環境課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環境保全係</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default" w:ascii="ＭＳ ゴシック" w:hAnsi="ＭＳ ゴシック" w:eastAsia="ＭＳ ゴシック"/>
                          <w:sz w:val="22"/>
                        </w:rPr>
                        <w:t>　　　　　　　</w:t>
                      </w:r>
                      <w:r>
                        <w:rPr>
                          <w:rFonts w:hint="default" w:ascii="ＭＳ ゴシック" w:hAnsi="ＭＳ ゴシック" w:eastAsia="ＭＳ ゴシック"/>
                          <w:sz w:val="22"/>
                        </w:rPr>
                        <w:t>T</w:t>
                      </w:r>
                      <w:r>
                        <w:rPr>
                          <w:rFonts w:hint="eastAsia" w:ascii="ＭＳ ゴシック" w:hAnsi="ＭＳ ゴシック" w:eastAsia="ＭＳ ゴシック"/>
                          <w:sz w:val="22"/>
                        </w:rPr>
                        <w:t>EL 0265-83-2111</w:t>
                      </w:r>
                      <w:r>
                        <w:rPr>
                          <w:rFonts w:hint="eastAsia" w:ascii="ＭＳ ゴシック" w:hAnsi="ＭＳ ゴシック" w:eastAsia="ＭＳ ゴシック"/>
                          <w:sz w:val="22"/>
                        </w:rPr>
                        <w:t>（内線</w:t>
                      </w:r>
                      <w:r>
                        <w:rPr>
                          <w:rFonts w:hint="eastAsia" w:ascii="ＭＳ ゴシック" w:hAnsi="ＭＳ ゴシック" w:eastAsia="ＭＳ ゴシック"/>
                          <w:sz w:val="22"/>
                        </w:rPr>
                        <w:t>541</w:t>
                      </w:r>
                      <w:r>
                        <w:rPr>
                          <w:rFonts w:hint="eastAsia" w:ascii="ＭＳ ゴシック" w:hAnsi="ＭＳ ゴシック" w:eastAsia="ＭＳ ゴシック"/>
                          <w:sz w:val="22"/>
                        </w:rPr>
                        <w:t>）</w:t>
                      </w:r>
                    </w:p>
                  </w:txbxContent>
                </v:textbox>
                <v:imagedata o:title=""/>
                <w10:wrap type="none" anchorx="text" anchory="text"/>
              </v:rect>
            </w:pict>
          </mc:Fallback>
        </mc:AlternateContent>
      </w:r>
      <w:r>
        <w:rPr>
          <w:rFonts w:hint="default" w:ascii="HG丸ｺﾞｼｯｸM-PRO" w:hAnsi="HG丸ｺﾞｼｯｸM-PRO" w:eastAsia="HG丸ｺﾞｼｯｸM-PRO"/>
          <w:b w:val="1"/>
        </w:rPr>
        <w:drawing>
          <wp:anchor distT="0" distB="0" distL="114300" distR="114300" simplePos="0" relativeHeight="12" behindDoc="0" locked="0" layoutInCell="1" hidden="0" allowOverlap="1">
            <wp:simplePos x="0" y="0"/>
            <wp:positionH relativeFrom="column">
              <wp:posOffset>2193290</wp:posOffset>
            </wp:positionH>
            <wp:positionV relativeFrom="paragraph">
              <wp:posOffset>1905</wp:posOffset>
            </wp:positionV>
            <wp:extent cx="890270" cy="1031240"/>
            <wp:effectExtent l="0" t="0" r="0" b="0"/>
            <wp:wrapNone/>
            <wp:docPr id="1048" name="Picture 8" descr="MCj02954500000[1]"/>
            <a:graphic xmlns:a="http://schemas.openxmlformats.org/drawingml/2006/main">
              <a:graphicData uri="http://schemas.openxmlformats.org/drawingml/2006/picture">
                <pic:pic xmlns:pic="http://schemas.openxmlformats.org/drawingml/2006/picture">
                  <pic:nvPicPr>
                    <pic:cNvPr id="1048" name="Picture 8" descr="MCj02954500000[1]"/>
                    <pic:cNvPicPr>
                      <a:picLocks noChangeAspect="1" noChangeArrowheads="1"/>
                    </pic:cNvPicPr>
                  </pic:nvPicPr>
                  <pic:blipFill>
                    <a:blip r:embed="rId12"/>
                    <a:stretch>
                      <a:fillRect/>
                    </a:stretch>
                  </pic:blipFill>
                  <pic:spPr>
                    <a:xfrm>
                      <a:off x="0" y="0"/>
                      <a:ext cx="890270" cy="1031240"/>
                    </a:xfrm>
                    <a:prstGeom prst="rect">
                      <a:avLst/>
                    </a:prstGeom>
                    <a:noFill/>
                    <a:ln>
                      <a:noFill/>
                    </a:ln>
                  </pic:spPr>
                </pic:pic>
              </a:graphicData>
            </a:graphic>
          </wp:anchor>
        </w:drawing>
      </w:r>
    </w:p>
    <w:p>
      <w:pPr>
        <w:pStyle w:val="0"/>
        <w:wordWrap w:val="0"/>
        <w:spacing w:line="300" w:lineRule="exact"/>
        <w:ind w:right="1400"/>
        <w:jc w:val="right"/>
        <w:rPr>
          <w:rFonts w:hint="default"/>
          <w:i w:val="1"/>
          <w:sz w:val="28"/>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414020</wp:posOffset>
                </wp:positionH>
                <wp:positionV relativeFrom="paragraph">
                  <wp:posOffset>134620</wp:posOffset>
                </wp:positionV>
                <wp:extent cx="1699260" cy="700405"/>
                <wp:effectExtent l="635" t="635" r="635" b="635"/>
                <wp:wrapNone/>
                <wp:docPr id="1049" name="円/楕円 11"/>
                <a:graphic xmlns:a="http://schemas.openxmlformats.org/drawingml/2006/main">
                  <a:graphicData uri="http://schemas.microsoft.com/office/word/2010/wordprocessingShape">
                    <wps:wsp>
                      <wps:cNvPr id="1049" name="円/楕円 11"/>
                      <wps:cNvSpPr/>
                      <wps:spPr>
                        <a:xfrm>
                          <a:off x="0" y="0"/>
                          <a:ext cx="1699260" cy="700405"/>
                        </a:xfrm>
                        <a:prstGeom prst="ellipse">
                          <a:avLst/>
                        </a:prstGeom>
                        <a:gradFill flip="none" rotWithShape="1">
                          <a:gsLst>
                            <a:gs pos="0">
                              <a:schemeClr val="bg1"/>
                            </a:gs>
                            <a:gs pos="0">
                              <a:schemeClr val="bg1"/>
                            </a:gs>
                            <a:gs pos="56000">
                              <a:srgbClr val="CCFF99"/>
                            </a:gs>
                            <a:gs pos="100000">
                              <a:srgbClr val="CCFF99"/>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14:textFill>
                                  <w14:gradFill>
                                    <w14:gsLst>
                                      <w14:gs w14:pos="100000">
                                        <w14:srgbClr w14:val="CCFF99"/>
                                      </w14:gs>
                                      <w14:gs w14:pos="0">
                                        <w14:schemeClr w14:val="bg1"/>
                                      </w14:gs>
                                      <w14:gs w14:pos="0">
                                        <w14:schemeClr w14:val="bg1"/>
                                      </w14:gs>
                                      <w14:gs w14:pos="100000">
                                        <w14:srgbClr w14:val="CCFF99"/>
                                      </w14:gs>
                                    </w14:gsLst>
                                    <w14:path w14:path="rect">
                                      <w14:fillToRect w14:l="50000" w14:t="50000" w14:r="50000" w14:b="50000"/>
                                    </w14:path>
                                  </w14:gradFill>
                                </w14:textFill>
                              </w:rPr>
                            </w:pPr>
                          </w:p>
                        </w:txbxContent>
                      </wps:txbx>
                      <wps:bodyPr rot="0" vertOverflow="overflow" horzOverflow="overflow" wrap="square" numCol="1" spcCol="0" rtlCol="0" fromWordArt="0" anchor="ctr" anchorCtr="0" forceAA="0" compatLnSpc="1"/>
                    </wps:wsp>
                  </a:graphicData>
                </a:graphic>
              </wp:anchor>
            </w:drawing>
          </mc:Choice>
          <mc:Fallback>
            <w:pict>
              <v:oval id="円/楕円 11" style="mso-position-vertical-relative:text;z-index:13;mso-wrap-distance-left:9pt;width:133.80000000000001pt;height:55.15pt;mso-position-horizontal-relative:text;position:absolute;margin-left:32.6pt;margin-top:10.6pt;mso-wrap-distance-bottom:0pt;mso-wrap-distance-right:9pt;mso-wrap-distance-top:0pt;v-text-anchor:middle;" o:spid="_x0000_s1049" o:allowincell="t" o:allowoverlap="t" filled="t" fillcolor="#ffffff [3212]" stroked="f" strokecolor="#385d8a" strokeweight="2pt" o:spt="3">
                <v:fill type="gradientRadial" color2="#ccff99" colors="0 #ffffff;0 #ffffff;36700f #ccff99;65536f #ccff99" angle="90" focus="100%" focussize="0,0" focusposition="0.5,0.5" rotate="t">
                  <o:fill v:ext="view" type="gradientCenter"/>
                </v:fill>
                <v:stroke linestyle="single" endcap="flat" dashstyle="solid"/>
                <v:textbox style="layout-flow:horizontal;">
                  <w:txbxContent>
                    <w:p>
                      <w:pPr>
                        <w:pStyle w:val="0"/>
                        <w:jc w:val="center"/>
                        <w:rPr>
                          <w:rFonts w:hint="default"/>
                          <w14:textFill>
                            <w14:gradFill>
                              <w14:gsLst>
                                <w14:gs w14:pos="100000">
                                  <w14:srgbClr w14:val="CCFF99"/>
                                </w14:gs>
                                <w14:gs w14:pos="0">
                                  <w14:schemeClr w14:val="bg1"/>
                                </w14:gs>
                                <w14:gs w14:pos="0">
                                  <w14:schemeClr w14:val="bg1"/>
                                </w14:gs>
                                <w14:gs w14:pos="100000">
                                  <w14:srgbClr w14:val="CCFF99"/>
                                </w14:gs>
                              </w14:gsLst>
                              <w14:path w14:path="rect">
                                <w14:fillToRect w14:l="50000" w14:t="50000" w14:r="50000" w14:b="50000"/>
                              </w14:path>
                            </w14:gradFill>
                          </w14:textFill>
                        </w:rPr>
                      </w:pPr>
                    </w:p>
                  </w:txbxContent>
                </v:textbox>
                <v:imagedata o:title=""/>
                <w10:wrap type="none" anchorx="text" anchory="text"/>
              </v:oval>
            </w:pict>
          </mc:Fallback>
        </mc:AlternateContent>
      </w:r>
    </w:p>
    <w:p>
      <w:pPr>
        <w:pStyle w:val="0"/>
        <w:spacing w:line="300" w:lineRule="exact"/>
        <w:rPr>
          <w:rFonts w:hint="default"/>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358140</wp:posOffset>
                </wp:positionH>
                <wp:positionV relativeFrom="paragraph">
                  <wp:posOffset>67945</wp:posOffset>
                </wp:positionV>
                <wp:extent cx="1776730" cy="577850"/>
                <wp:effectExtent l="0" t="0" r="635" b="635"/>
                <wp:wrapNone/>
                <wp:docPr id="1050" name="テキスト ボックス 10"/>
                <a:graphic xmlns:a="http://schemas.openxmlformats.org/drawingml/2006/main">
                  <a:graphicData uri="http://schemas.microsoft.com/office/word/2010/wordprocessingShape">
                    <wps:wsp>
                      <wps:cNvPr id="1050" name="テキスト ボックス 10"/>
                      <wps:cNvSpPr txBox="1"/>
                      <wps:spPr>
                        <a:xfrm>
                          <a:off x="0" y="0"/>
                          <a:ext cx="1776730"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利用する際には、</w:t>
                            </w:r>
                          </w:p>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えがおポイントでお支払い」</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と</w:t>
                            </w:r>
                            <w:r>
                              <w:rPr>
                                <w:rFonts w:hint="eastAsia" w:ascii="ＭＳ ゴシック" w:hAnsi="ＭＳ ゴシック" w:eastAsia="ＭＳ ゴシック"/>
                                <w:color w:val="000000" w:themeColor="text1"/>
                                <w:sz w:val="18"/>
                              </w:rPr>
                              <w:t>お伝えください。</w:t>
                            </w:r>
                          </w:p>
                        </w:txbxContent>
                      </wps:txbx>
                      <wps:bodyPr rot="0" vertOverflow="overflow" horzOverflow="overflow" wrap="square" lIns="36000" tIns="0" rIns="3600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position-vertical-relative:text;z-index:14;mso-wrap-distance-left:9pt;width:139.9pt;height:45.5pt;mso-position-horizontal-relative:text;position:absolute;margin-left:28.2pt;margin-top:5.35pt;mso-wrap-distance-bottom:0pt;mso-wrap-distance-right:9pt;mso-wrap-distance-top:0pt;v-text-anchor:top;" o:spid="_x0000_s1050" o:allowincell="t" o:allowoverlap="t" filled="f" stroked="f" strokeweight="0.5pt" o:spt="202" type="#_x0000_t202">
                <v:fill/>
                <v:textbox style="layout-flow:horizontal;" inset="0.99999999999999978mm,0mm,0.99999999999999978mm,0mm">
                  <w:txbxContent>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利用する際には、</w:t>
                      </w:r>
                    </w:p>
                    <w:p>
                      <w:pPr>
                        <w:pStyle w:val="0"/>
                        <w:spacing w:line="260" w:lineRule="exac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えがおポイントでお支払い」</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と</w:t>
                      </w:r>
                      <w:r>
                        <w:rPr>
                          <w:rFonts w:hint="eastAsia" w:ascii="ＭＳ ゴシック" w:hAnsi="ＭＳ ゴシック" w:eastAsia="ＭＳ ゴシック"/>
                          <w:color w:val="000000" w:themeColor="text1"/>
                          <w:sz w:val="18"/>
                        </w:rPr>
                        <w:t>お伝えください。</w:t>
                      </w:r>
                    </w:p>
                  </w:txbxContent>
                </v:textbox>
                <v:imagedata o:title=""/>
                <w10:wrap type="none" anchorx="text" anchory="text"/>
              </v:shape>
            </w:pict>
          </mc:Fallback>
        </mc:AlternateConten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jc w:val="right"/>
        <w:rPr>
          <w:rFonts w:hint="default"/>
        </w:rPr>
      </w:pPr>
      <w:r>
        <w:rPr>
          <w:rFonts w:hint="eastAsia"/>
        </w:rPr>
        <w:t>　　</w:t>
      </w:r>
      <w:r>
        <w:rPr>
          <w:rFonts w:hint="eastAsia" w:ascii="ＭＳ 明朝" w:hAnsi="ＭＳ 明朝"/>
        </w:rPr>
        <w:t>※</w:t>
      </w:r>
      <w:r>
        <w:rPr>
          <w:rFonts w:hint="eastAsia" w:ascii="ＭＳ 明朝" w:hAnsi="ＭＳ 明朝"/>
        </w:rPr>
        <w:t xml:space="preserve"> </w:t>
      </w:r>
      <w:r>
        <w:rPr>
          <w:rFonts w:hint="eastAsia" w:ascii="ＭＳ 明朝" w:hAnsi="ＭＳ 明朝"/>
        </w:rPr>
        <w:t>予算がなくなり次第終了になります。</w:t>
      </w:r>
    </w:p>
    <w:p>
      <w:pPr>
        <w:rPr>
          <w:rFonts w:hint="default" w:ascii="ＭＳ 明朝" w:hAnsi="ＭＳ 明朝"/>
          <w:sz w:val="22"/>
        </w:rPr>
        <w:sectPr>
          <w:pgSz w:w="11906" w:h="16838"/>
          <w:pgMar w:top="567" w:right="454" w:bottom="454" w:left="454" w:header="851" w:footer="992" w:gutter="0"/>
          <w:cols w:space="720"/>
          <w:textDirection w:val="lrTb"/>
          <w:docGrid w:type="lines" w:linePitch="360"/>
        </w:sectPr>
      </w:pPr>
    </w:p>
    <w:p>
      <w:pPr>
        <w:pStyle w:val="0"/>
        <w:tabs>
          <w:tab w:val="left" w:leader="none" w:pos="9000"/>
        </w:tabs>
        <w:ind w:right="353" w:rightChars="168"/>
        <w:jc w:val="right"/>
        <w:rPr>
          <w:rFonts w:hint="default" w:ascii="ＭＳ 明朝" w:hAnsi="ＭＳ 明朝"/>
          <w:sz w:val="22"/>
        </w:rPr>
      </w:pPr>
      <w:r>
        <w:rPr>
          <w:rFonts w:hint="eastAsia" w:ascii="ＭＳ 明朝" w:hAnsi="ＭＳ 明朝"/>
          <w:sz w:val="22"/>
        </w:rPr>
        <w:t>令和　　年　　月　　日</w:t>
      </w:r>
    </w:p>
    <w:p>
      <w:pPr>
        <w:pStyle w:val="0"/>
        <w:jc w:val="center"/>
        <w:rPr>
          <w:rFonts w:hint="default" w:ascii="ＭＳ ゴシック" w:hAnsi="ＭＳ ゴシック" w:eastAsia="ＭＳ ゴシック"/>
          <w:b w:val="1"/>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再生可能エネルギー設備導入えがおポイント補助チケット交付申請書</w:t>
      </w:r>
    </w:p>
    <w:p>
      <w:pPr>
        <w:pStyle w:val="0"/>
        <w:jc w:val="center"/>
        <w:rPr>
          <w:rFonts w:hint="default" w:ascii="ＭＳ ゴシック" w:hAnsi="ＭＳ ゴシック" w:eastAsia="ＭＳ ゴシック"/>
          <w:b w:val="1"/>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（申請先）</w:t>
      </w: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駒ヶ根市役所　民生部　生活環境課</w:t>
      </w:r>
    </w:p>
    <w:p>
      <w:pPr>
        <w:pStyle w:val="0"/>
        <w:rPr>
          <w:rFonts w:hint="default" w:asciiTheme="minorEastAsia" w:hAnsiTheme="minorEastAsia" w:eastAsiaTheme="minorEastAsia"/>
          <w:sz w:val="22"/>
          <w:u w:val="dotted" w:color="auto"/>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住　　所　　</w:t>
      </w:r>
      <w:r>
        <w:rPr>
          <w:rFonts w:hint="eastAsia" w:asciiTheme="minorEastAsia" w:hAnsiTheme="minorEastAsia" w:eastAsiaTheme="minorEastAsia"/>
          <w:sz w:val="22"/>
          <w:u w:val="dotted" w:color="auto"/>
        </w:rPr>
        <w:t>　　　　　　　　　　　　　　　　　</w:t>
      </w:r>
    </w:p>
    <w:p>
      <w:pPr>
        <w:pStyle w:val="0"/>
        <w:ind w:firstLine="4180" w:firstLineChars="1900"/>
        <w:rPr>
          <w:rFonts w:hint="default" w:asciiTheme="minorEastAsia" w:hAnsiTheme="minorEastAsia" w:eastAsiaTheme="minorEastAsia"/>
          <w:sz w:val="22"/>
          <w:u w:val="dotted" w:color="auto"/>
        </w:rPr>
      </w:pPr>
      <w:r>
        <w:rPr>
          <w:rFonts w:hint="eastAsia" w:asciiTheme="minorEastAsia" w:hAnsiTheme="minorEastAsia" w:eastAsiaTheme="minorEastAsia"/>
          <w:sz w:val="22"/>
        </w:rPr>
        <w:t>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ﾘ</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ｶﾞ</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dotted" w:color="auto"/>
        </w:rPr>
        <w:t>　　　　　　　　　　　　　　　　　</w:t>
      </w:r>
    </w:p>
    <w:p>
      <w:pPr>
        <w:pStyle w:val="0"/>
        <w:ind w:firstLine="3285" w:firstLineChars="1493"/>
        <w:rPr>
          <w:rFonts w:hint="default" w:asciiTheme="minorEastAsia" w:hAnsiTheme="minorEastAsia" w:eastAsiaTheme="minorEastAsia"/>
          <w:sz w:val="22"/>
          <w:u w:val="dotted" w:color="auto"/>
        </w:rPr>
      </w:pPr>
      <w:r>
        <w:rPr>
          <w:rFonts w:hint="eastAsia" w:asciiTheme="minorEastAsia" w:hAnsiTheme="minorEastAsia" w:eastAsiaTheme="minorEastAsia"/>
          <w:sz w:val="22"/>
        </w:rPr>
        <w:t>申請者　氏　　名　　</w:t>
      </w:r>
      <w:r>
        <w:rPr>
          <w:rFonts w:hint="eastAsia" w:asciiTheme="minorEastAsia" w:hAnsiTheme="minorEastAsia" w:eastAsiaTheme="minorEastAsia"/>
          <w:sz w:val="22"/>
          <w:u w:val="dotted" w:color="auto"/>
        </w:rPr>
        <w:t>　　　　　　　　　　　　　　　</w:t>
      </w:r>
      <w:r>
        <w:rPr>
          <w:rFonts w:hint="eastAsia" w:asciiTheme="minorEastAsia" w:hAnsiTheme="minorEastAsia" w:eastAsiaTheme="minorEastAsia"/>
          <w:sz w:val="16"/>
          <w:u w:val="dotted" w:color="auto"/>
        </w:rPr>
        <w:t xml:space="preserve"> </w:t>
      </w:r>
      <w:r>
        <w:rPr>
          <w:rFonts w:hint="eastAsia" w:asciiTheme="minorEastAsia" w:hAnsiTheme="minorEastAsia" w:eastAsiaTheme="minorEastAsia"/>
          <w:sz w:val="22"/>
          <w:u w:val="dotted" w:color="auto"/>
        </w:rPr>
        <w:t>　</w:t>
      </w:r>
    </w:p>
    <w:p>
      <w:pPr>
        <w:pStyle w:val="0"/>
        <w:ind w:firstLine="4154" w:firstLineChars="1888"/>
        <w:rPr>
          <w:rFonts w:hint="default" w:asciiTheme="minorEastAsia" w:hAnsiTheme="minorEastAsia" w:eastAsiaTheme="minorEastAsia"/>
          <w:sz w:val="22"/>
          <w:u w:val="dotted" w:color="auto"/>
        </w:rPr>
      </w:pPr>
      <w:r>
        <w:rPr>
          <w:rFonts w:hint="eastAsia" w:asciiTheme="minorEastAsia" w:hAnsiTheme="minorEastAsia" w:eastAsiaTheme="minorEastAsia"/>
          <w:sz w:val="22"/>
        </w:rPr>
        <w:t>連絡先</w:t>
      </w:r>
      <w:r>
        <w:rPr>
          <w:rFonts w:hint="eastAsia" w:asciiTheme="minorEastAsia" w:hAnsiTheme="minorEastAsia" w:eastAsiaTheme="minorEastAsia"/>
          <w:sz w:val="22"/>
        </w:rPr>
        <w:t>(</w:t>
      </w:r>
      <w:r>
        <w:rPr>
          <w:rFonts w:hint="eastAsia" w:asciiTheme="minorEastAsia" w:hAnsiTheme="minorEastAsia" w:eastAsiaTheme="minorEastAsia"/>
          <w:sz w:val="22"/>
        </w:rPr>
        <w:t>電話</w:t>
      </w:r>
      <w:r>
        <w:rPr>
          <w:rFonts w:hint="eastAsia" w:asciiTheme="minorEastAsia" w:hAnsiTheme="minorEastAsia" w:eastAsiaTheme="minorEastAsia"/>
          <w:sz w:val="22"/>
        </w:rPr>
        <w:t xml:space="preserve">) </w:t>
      </w:r>
      <w:r>
        <w:rPr>
          <w:rFonts w:hint="eastAsia" w:asciiTheme="minorEastAsia" w:hAnsiTheme="minorEastAsia" w:eastAsiaTheme="minorEastAsia"/>
          <w:sz w:val="22"/>
          <w:u w:val="dotted" w:color="auto"/>
        </w:rPr>
        <w:t>　　　　　　　　　　　　　　　　</w:t>
      </w:r>
    </w:p>
    <w:p>
      <w:pPr>
        <w:pStyle w:val="0"/>
        <w:rPr>
          <w:rFonts w:hint="default" w:asciiTheme="minorEastAsia" w:hAnsiTheme="minorEastAsia" w:eastAsiaTheme="minorEastAsia"/>
          <w:sz w:val="22"/>
        </w:rPr>
      </w:pPr>
    </w:p>
    <w:p>
      <w:pPr>
        <w:pStyle w:val="0"/>
        <w:ind w:firstLine="210" w:firstLineChars="100"/>
        <w:jc w:val="left"/>
        <w:rPr>
          <w:rFonts w:hint="default" w:asciiTheme="minorEastAsia" w:hAnsiTheme="minorEastAsia" w:eastAsiaTheme="minorEastAsia"/>
        </w:rPr>
      </w:pPr>
      <w:r>
        <w:rPr>
          <w:rFonts w:hint="eastAsia" w:asciiTheme="minorEastAsia" w:hAnsiTheme="minorEastAsia" w:eastAsiaTheme="minorEastAsia"/>
        </w:rPr>
        <w:t>次のとおり再生可能エネルギー設備を導入したので、えがおポイント補助チケットを交付されるよう関係書類を添えて申請します。</w:t>
      </w:r>
    </w:p>
    <w:p>
      <w:pPr>
        <w:pStyle w:val="0"/>
        <w:rPr>
          <w:rFonts w:hint="default" w:asciiTheme="minorEastAsia" w:hAnsiTheme="minorEastAsia" w:eastAsiaTheme="minorEastAsia"/>
          <w:sz w:val="22"/>
        </w:rPr>
      </w:pP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4"/>
        <w:gridCol w:w="1703"/>
        <w:gridCol w:w="1272"/>
        <w:gridCol w:w="219"/>
        <w:gridCol w:w="1260"/>
        <w:gridCol w:w="1681"/>
        <w:gridCol w:w="384"/>
        <w:gridCol w:w="1279"/>
      </w:tblGrid>
      <w:tr>
        <w:trPr>
          <w:trHeight w:val="396" w:hRule="atLeast"/>
        </w:trPr>
        <w:tc>
          <w:tcPr>
            <w:tcW w:w="1274" w:type="dxa"/>
            <w:vMerge w:val="restart"/>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導入設備</w:t>
            </w:r>
          </w:p>
        </w:tc>
        <w:tc>
          <w:tcPr>
            <w:tcW w:w="1703" w:type="dxa"/>
            <w:vMerge w:val="restart"/>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１</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発電設備</w:t>
            </w:r>
          </w:p>
        </w:tc>
        <w:tc>
          <w:tcPr>
            <w:tcW w:w="4816" w:type="dxa"/>
            <w:gridSpan w:val="5"/>
            <w:vMerge w:val="restart"/>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・太陽光発電　・風力発電　・小水力発電</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・地熱発電　・地中熱利用　</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・その他（　　　　　　　　　　　　）</w:t>
            </w:r>
          </w:p>
        </w:tc>
        <w:tc>
          <w:tcPr>
            <w:tcW w:w="1279"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出力</w:t>
            </w:r>
          </w:p>
        </w:tc>
      </w:tr>
      <w:tr>
        <w:trPr>
          <w:trHeight w:val="780" w:hRule="atLeast"/>
        </w:trPr>
        <w:tc>
          <w:tcPr>
            <w:tcW w:w="1274" w:type="dxa"/>
            <w:vMerge w:val="continue"/>
            <w:vAlign w:val="center"/>
          </w:tcPr>
          <w:p>
            <w:pPr>
              <w:pStyle w:val="0"/>
              <w:rPr>
                <w:rFonts w:hint="default" w:asciiTheme="minorEastAsia" w:hAnsiTheme="minorEastAsia" w:eastAsiaTheme="minorEastAsia"/>
                <w:sz w:val="22"/>
              </w:rPr>
            </w:pPr>
          </w:p>
        </w:tc>
        <w:tc>
          <w:tcPr>
            <w:tcW w:w="1703" w:type="dxa"/>
            <w:vMerge w:val="continue"/>
            <w:vAlign w:val="center"/>
          </w:tcPr>
          <w:p>
            <w:pPr>
              <w:pStyle w:val="0"/>
              <w:rPr>
                <w:rFonts w:hint="default" w:asciiTheme="minorEastAsia" w:hAnsiTheme="minorEastAsia" w:eastAsiaTheme="minorEastAsia"/>
                <w:sz w:val="22"/>
              </w:rPr>
            </w:pPr>
          </w:p>
        </w:tc>
        <w:tc>
          <w:tcPr>
            <w:tcW w:w="4816" w:type="dxa"/>
            <w:gridSpan w:val="5"/>
            <w:vMerge w:val="continue"/>
            <w:vAlign w:val="center"/>
          </w:tcPr>
          <w:p>
            <w:pPr>
              <w:pStyle w:val="0"/>
              <w:rPr>
                <w:rFonts w:hint="default" w:asciiTheme="minorEastAsia" w:hAnsiTheme="minorEastAsia" w:eastAsiaTheme="minorEastAsia"/>
                <w:sz w:val="22"/>
              </w:rPr>
            </w:pPr>
          </w:p>
        </w:tc>
        <w:tc>
          <w:tcPr>
            <w:tcW w:w="1279"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ｋＷ</w:t>
            </w:r>
          </w:p>
        </w:tc>
      </w:tr>
      <w:tr>
        <w:trPr>
          <w:trHeight w:val="794" w:hRule="atLeast"/>
        </w:trPr>
        <w:tc>
          <w:tcPr>
            <w:tcW w:w="1274" w:type="dxa"/>
            <w:vMerge w:val="continue"/>
            <w:vAlign w:val="center"/>
          </w:tcPr>
          <w:p>
            <w:pPr>
              <w:pStyle w:val="0"/>
              <w:rPr>
                <w:rFonts w:hint="default" w:asciiTheme="minorEastAsia" w:hAnsiTheme="minorEastAsia" w:eastAsiaTheme="minorEastAsia"/>
                <w:sz w:val="22"/>
              </w:rPr>
            </w:pPr>
          </w:p>
        </w:tc>
        <w:tc>
          <w:tcPr>
            <w:tcW w:w="1703" w:type="dxa"/>
            <w:vMerge w:val="restart"/>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２</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熱利用設備</w:t>
            </w:r>
          </w:p>
        </w:tc>
        <w:tc>
          <w:tcPr>
            <w:tcW w:w="1272"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暖</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房</w:t>
            </w:r>
          </w:p>
        </w:tc>
        <w:tc>
          <w:tcPr>
            <w:tcW w:w="4823" w:type="dxa"/>
            <w:gridSpan w:val="5"/>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・ペレットストーブ・地中熱利用</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・その他（　　　　　　　　　　　　）</w:t>
            </w:r>
          </w:p>
        </w:tc>
      </w:tr>
      <w:tr>
        <w:trPr>
          <w:trHeight w:val="794" w:hRule="atLeast"/>
        </w:trPr>
        <w:tc>
          <w:tcPr>
            <w:tcW w:w="1274" w:type="dxa"/>
            <w:vMerge w:val="continue"/>
            <w:vAlign w:val="center"/>
          </w:tcPr>
          <w:p>
            <w:pPr>
              <w:pStyle w:val="0"/>
              <w:rPr>
                <w:rFonts w:hint="default" w:asciiTheme="minorEastAsia" w:hAnsiTheme="minorEastAsia" w:eastAsiaTheme="minorEastAsia"/>
                <w:sz w:val="22"/>
              </w:rPr>
            </w:pPr>
          </w:p>
        </w:tc>
        <w:tc>
          <w:tcPr>
            <w:tcW w:w="1703" w:type="dxa"/>
            <w:vMerge w:val="continue"/>
            <w:vAlign w:val="center"/>
          </w:tcPr>
          <w:p>
            <w:pPr>
              <w:pStyle w:val="0"/>
              <w:rPr>
                <w:rFonts w:hint="default" w:asciiTheme="minorEastAsia" w:hAnsiTheme="minorEastAsia" w:eastAsiaTheme="minorEastAsia"/>
                <w:sz w:val="22"/>
              </w:rPr>
            </w:pPr>
          </w:p>
        </w:tc>
        <w:tc>
          <w:tcPr>
            <w:tcW w:w="1272"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給</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湯</w:t>
            </w:r>
          </w:p>
        </w:tc>
        <w:tc>
          <w:tcPr>
            <w:tcW w:w="4823" w:type="dxa"/>
            <w:gridSpan w:val="5"/>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・太陽熱　・ペレットボイラー</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・その他（　　　　　　　　　　　　）</w:t>
            </w:r>
          </w:p>
        </w:tc>
      </w:tr>
      <w:tr>
        <w:trPr>
          <w:trHeight w:val="353" w:hRule="atLeast"/>
        </w:trPr>
        <w:tc>
          <w:tcPr>
            <w:tcW w:w="1274" w:type="dxa"/>
            <w:vMerge w:val="continue"/>
            <w:vAlign w:val="top"/>
          </w:tcPr>
          <w:p>
            <w:pPr>
              <w:pStyle w:val="0"/>
              <w:rPr>
                <w:rFonts w:hint="default" w:asciiTheme="minorEastAsia" w:hAnsiTheme="minorEastAsia" w:eastAsiaTheme="minorEastAsia"/>
                <w:sz w:val="22"/>
              </w:rPr>
            </w:pPr>
          </w:p>
        </w:tc>
        <w:tc>
          <w:tcPr>
            <w:tcW w:w="1703" w:type="dxa"/>
            <w:vMerge w:val="restart"/>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３</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その他設備</w:t>
            </w:r>
          </w:p>
        </w:tc>
        <w:tc>
          <w:tcPr>
            <w:tcW w:w="4432" w:type="dxa"/>
            <w:gridSpan w:val="4"/>
            <w:vMerge w:val="restart"/>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・蓄電池　・その他（　　　　）</w:t>
            </w:r>
          </w:p>
        </w:tc>
        <w:tc>
          <w:tcPr>
            <w:tcW w:w="1663" w:type="dxa"/>
            <w:gridSpan w:val="2"/>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容量</w:t>
            </w:r>
          </w:p>
        </w:tc>
      </w:tr>
      <w:tr>
        <w:trPr>
          <w:trHeight w:val="710" w:hRule="atLeast"/>
        </w:trPr>
        <w:tc>
          <w:tcPr>
            <w:tcW w:w="1274" w:type="dxa"/>
            <w:vMerge w:val="continue"/>
            <w:vAlign w:val="top"/>
          </w:tcPr>
          <w:p>
            <w:pPr>
              <w:pStyle w:val="0"/>
              <w:rPr>
                <w:rFonts w:hint="default" w:asciiTheme="minorEastAsia" w:hAnsiTheme="minorEastAsia" w:eastAsiaTheme="minorEastAsia"/>
                <w:sz w:val="22"/>
              </w:rPr>
            </w:pPr>
          </w:p>
        </w:tc>
        <w:tc>
          <w:tcPr>
            <w:tcW w:w="1703" w:type="dxa"/>
            <w:vMerge w:val="continue"/>
            <w:vAlign w:val="center"/>
          </w:tcPr>
          <w:p>
            <w:pPr>
              <w:pStyle w:val="0"/>
              <w:rPr>
                <w:rFonts w:hint="default" w:asciiTheme="minorEastAsia" w:hAnsiTheme="minorEastAsia" w:eastAsiaTheme="minorEastAsia"/>
                <w:sz w:val="22"/>
              </w:rPr>
            </w:pPr>
          </w:p>
        </w:tc>
        <w:tc>
          <w:tcPr>
            <w:tcW w:w="4432" w:type="dxa"/>
            <w:gridSpan w:val="4"/>
            <w:vMerge w:val="continue"/>
            <w:vAlign w:val="center"/>
          </w:tcPr>
          <w:p>
            <w:pPr>
              <w:pStyle w:val="0"/>
              <w:rPr>
                <w:rFonts w:hint="default" w:asciiTheme="minorEastAsia" w:hAnsiTheme="minorEastAsia" w:eastAsiaTheme="minorEastAsia"/>
                <w:sz w:val="22"/>
              </w:rPr>
            </w:pPr>
          </w:p>
        </w:tc>
        <w:tc>
          <w:tcPr>
            <w:tcW w:w="1663" w:type="dxa"/>
            <w:gridSpan w:val="2"/>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ｋＷｈ</w:t>
            </w:r>
          </w:p>
        </w:tc>
      </w:tr>
      <w:tr>
        <w:trPr>
          <w:trHeight w:val="794" w:hRule="atLeast"/>
        </w:trPr>
        <w:tc>
          <w:tcPr>
            <w:tcW w:w="1274"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導入場所</w:t>
            </w:r>
          </w:p>
        </w:tc>
        <w:tc>
          <w:tcPr>
            <w:tcW w:w="7798" w:type="dxa"/>
            <w:gridSpan w:val="7"/>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・住宅用　　・その他（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p>
        </w:tc>
      </w:tr>
      <w:tr>
        <w:trPr>
          <w:trHeight w:val="794" w:hRule="atLeast"/>
        </w:trPr>
        <w:tc>
          <w:tcPr>
            <w:tcW w:w="1274"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導</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入</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日</w:t>
            </w:r>
          </w:p>
        </w:tc>
        <w:tc>
          <w:tcPr>
            <w:tcW w:w="3194" w:type="dxa"/>
            <w:gridSpan w:val="3"/>
            <w:vAlign w:val="center"/>
          </w:tcPr>
          <w:p>
            <w:pPr>
              <w:pStyle w:val="0"/>
              <w:ind w:firstLine="660" w:firstLineChars="300"/>
              <w:jc w:val="right"/>
              <w:rPr>
                <w:rFonts w:hint="default" w:asciiTheme="minorEastAsia" w:hAnsiTheme="minorEastAsia" w:eastAsiaTheme="minorEastAsia"/>
                <w:sz w:val="22"/>
              </w:rPr>
            </w:pPr>
            <w:r>
              <w:rPr>
                <w:rFonts w:hint="eastAsia" w:asciiTheme="minorEastAsia" w:hAnsiTheme="minorEastAsia" w:eastAsiaTheme="minorEastAsia"/>
                <w:sz w:val="22"/>
              </w:rPr>
              <w:t>年　　　月　　　日</w:t>
            </w:r>
          </w:p>
        </w:tc>
        <w:tc>
          <w:tcPr>
            <w:tcW w:w="126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導入金額</w:t>
            </w:r>
          </w:p>
        </w:tc>
        <w:tc>
          <w:tcPr>
            <w:tcW w:w="3344" w:type="dxa"/>
            <w:gridSpan w:val="3"/>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r>
      <w:tr>
        <w:trPr>
          <w:trHeight w:val="1418" w:hRule="atLeast"/>
        </w:trPr>
        <w:tc>
          <w:tcPr>
            <w:tcW w:w="1274"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持参書類</w:t>
            </w:r>
          </w:p>
        </w:tc>
        <w:tc>
          <w:tcPr>
            <w:tcW w:w="7798" w:type="dxa"/>
            <w:gridSpan w:val="7"/>
            <w:vAlign w:val="center"/>
          </w:tcPr>
          <w:p>
            <w:pPr>
              <w:pStyle w:val="0"/>
              <w:rPr>
                <w:rFonts w:hint="default" w:asciiTheme="minorEastAsia" w:hAnsiTheme="minorEastAsia" w:eastAsiaTheme="minorEastAsia"/>
                <w:sz w:val="22"/>
              </w:rPr>
            </w:pPr>
            <w:r>
              <w:rPr>
                <w:rFonts w:hint="eastAsia" w:asciiTheme="majorEastAsia" w:hAnsiTheme="majorEastAsia" w:eastAsiaTheme="majorEastAsia"/>
                <w:b w:val="1"/>
                <w:sz w:val="22"/>
              </w:rPr>
              <w:t>①</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設備を購入した領収書（原本）</w:t>
            </w:r>
            <w:r>
              <w:rPr>
                <w:rFonts w:hint="eastAsia" w:asciiTheme="minorEastAsia" w:hAnsiTheme="minorEastAsia" w:eastAsiaTheme="minorEastAsia"/>
                <w:sz w:val="22"/>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確認後返却いたします。</w:t>
            </w:r>
          </w:p>
          <w:p>
            <w:pPr>
              <w:pStyle w:val="0"/>
              <w:rPr>
                <w:rFonts w:hint="default" w:asciiTheme="minorEastAsia" w:hAnsiTheme="minorEastAsia" w:eastAsiaTheme="minorEastAsia"/>
                <w:sz w:val="18"/>
              </w:rPr>
            </w:pPr>
            <w:r>
              <w:rPr>
                <w:rFonts w:hint="eastAsia" w:asciiTheme="majorEastAsia" w:hAnsiTheme="majorEastAsia" w:eastAsiaTheme="majorEastAsia"/>
                <w:b w:val="1"/>
                <w:sz w:val="22"/>
              </w:rPr>
              <w:t>②</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本人確認書類</w:t>
            </w:r>
            <w:r>
              <w:rPr>
                <w:rFonts w:hint="eastAsia" w:asciiTheme="minorEastAsia" w:hAnsiTheme="minorEastAsia" w:eastAsiaTheme="minorEastAsia"/>
                <w:sz w:val="22"/>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運転免許証、マイナンバーカードなど住所・氏名が確認できるもの</w:t>
            </w:r>
          </w:p>
          <w:p>
            <w:pPr>
              <w:pStyle w:val="0"/>
              <w:rPr>
                <w:rFonts w:hint="default" w:asciiTheme="minorEastAsia" w:hAnsiTheme="minorEastAsia" w:eastAsiaTheme="minorEastAsia"/>
                <w:sz w:val="22"/>
              </w:rPr>
            </w:pPr>
            <w:r>
              <w:rPr>
                <w:rFonts w:hint="eastAsia" w:asciiTheme="majorEastAsia" w:hAnsiTheme="majorEastAsia" w:eastAsiaTheme="majorEastAsia"/>
                <w:b w:val="1"/>
                <w:sz w:val="22"/>
              </w:rPr>
              <w:t>③</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つれてってカード</w:t>
            </w:r>
            <w:r>
              <w:rPr>
                <w:rFonts w:hint="eastAsia" w:asciiTheme="minorEastAsia" w:hAnsiTheme="minorEastAsia" w:eastAsiaTheme="minorEastAsia"/>
                <w:sz w:val="22"/>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お持ちでない方は、新規発行いたします。</w:t>
            </w:r>
          </w:p>
        </w:tc>
      </w:tr>
    </w:tbl>
    <w:p>
      <w:pPr>
        <w:pStyle w:val="0"/>
        <w:rPr>
          <w:rFonts w:hint="default" w:asciiTheme="minorEastAsia" w:hAnsiTheme="minorEastAsia" w:eastAsiaTheme="minorEastAsia"/>
          <w:sz w:val="22"/>
        </w:rPr>
      </w:pPr>
    </w:p>
    <w:p>
      <w:pPr>
        <w:pStyle w:val="0"/>
        <w:ind w:firstLine="21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rPr>
        <w:t>＊処理欄（記入しないでください。）</w:t>
      </w:r>
    </w:p>
    <w:tbl>
      <w:tblPr>
        <w:tblStyle w:val="11"/>
        <w:tblW w:w="8647"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80"/>
        <w:gridCol w:w="3243"/>
        <w:gridCol w:w="1081"/>
        <w:gridCol w:w="2162"/>
        <w:gridCol w:w="1081"/>
      </w:tblGrid>
      <w:tr>
        <w:trPr>
          <w:trHeight w:val="397" w:hRule="atLeast"/>
        </w:trPr>
        <w:tc>
          <w:tcPr>
            <w:tcW w:w="108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受付</w:t>
            </w:r>
          </w:p>
        </w:tc>
        <w:tc>
          <w:tcPr>
            <w:tcW w:w="3243"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確認事項</w:t>
            </w:r>
          </w:p>
        </w:tc>
        <w:tc>
          <w:tcPr>
            <w:tcW w:w="1081" w:type="dxa"/>
            <w:vAlign w:val="center"/>
          </w:tcPr>
          <w:p>
            <w:pPr>
              <w:pStyle w:val="0"/>
              <w:jc w:val="center"/>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rPr>
              <w:t>交付</w:t>
            </w:r>
          </w:p>
        </w:tc>
        <w:tc>
          <w:tcPr>
            <w:tcW w:w="216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ポイント入力</w:t>
            </w:r>
          </w:p>
        </w:tc>
        <w:tc>
          <w:tcPr>
            <w:tcW w:w="1081"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名簿記載</w:t>
            </w:r>
          </w:p>
        </w:tc>
      </w:tr>
      <w:tr>
        <w:trPr>
          <w:trHeight w:val="1021" w:hRule="atLeast"/>
        </w:trPr>
        <w:tc>
          <w:tcPr>
            <w:tcW w:w="1080" w:type="dxa"/>
            <w:vAlign w:val="center"/>
          </w:tcPr>
          <w:p>
            <w:pPr>
              <w:pStyle w:val="0"/>
              <w:rPr>
                <w:rFonts w:hint="default" w:ascii="HG丸ｺﾞｼｯｸM-PRO" w:hAnsi="HG丸ｺﾞｼｯｸM-PRO" w:eastAsia="HG丸ｺﾞｼｯｸM-PRO"/>
                <w:bdr w:val="single" w:color="auto" w:sz="4" w:space="0"/>
              </w:rPr>
            </w:pPr>
          </w:p>
        </w:tc>
        <w:tc>
          <w:tcPr>
            <w:tcW w:w="3243"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領収書確認（受付印押印）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本人確認書類確認</w:t>
            </w:r>
          </w:p>
        </w:tc>
        <w:tc>
          <w:tcPr>
            <w:tcW w:w="1081" w:type="dxa"/>
            <w:vAlign w:val="center"/>
          </w:tcPr>
          <w:p>
            <w:pPr>
              <w:pStyle w:val="0"/>
              <w:rPr>
                <w:rFonts w:hint="default" w:ascii="HG丸ｺﾞｼｯｸM-PRO" w:hAnsi="HG丸ｺﾞｼｯｸM-PRO" w:eastAsia="HG丸ｺﾞｼｯｸM-PRO"/>
              </w:rPr>
            </w:pPr>
          </w:p>
        </w:tc>
        <w:tc>
          <w:tcPr>
            <w:tcW w:w="2162"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当日入力済み</w:t>
            </w:r>
          </w:p>
          <w:p>
            <w:pPr>
              <w:pStyle w:val="0"/>
              <w:rPr>
                <w:rFonts w:hint="default" w:ascii="HG丸ｺﾞｼｯｸM-PRO" w:hAnsi="HG丸ｺﾞｼｯｸM-PRO" w:eastAsia="HG丸ｺﾞｼｯｸM-PRO"/>
                <w:bdr w:val="single" w:color="auto" w:sz="4" w:space="0"/>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後日入力案内</w:t>
            </w:r>
          </w:p>
        </w:tc>
        <w:tc>
          <w:tcPr>
            <w:tcW w:w="1081" w:type="dxa"/>
            <w:vAlign w:val="center"/>
          </w:tcPr>
          <w:p>
            <w:pPr>
              <w:pStyle w:val="0"/>
              <w:rPr>
                <w:rFonts w:hint="default" w:ascii="HG丸ｺﾞｼｯｸM-PRO" w:hAnsi="HG丸ｺﾞｼｯｸM-PRO" w:eastAsia="HG丸ｺﾞｼｯｸM-PRO"/>
                <w:bdr w:val="single" w:color="auto" w:sz="4" w:space="0"/>
              </w:rPr>
            </w:pPr>
          </w:p>
        </w:tc>
      </w:tr>
    </w:tbl>
    <w:p>
      <w:pPr>
        <w:pStyle w:val="0"/>
        <w:spacing w:line="20" w:lineRule="exact"/>
        <w:rPr>
          <w:rFonts w:hint="default" w:asciiTheme="minorEastAsia" w:hAnsiTheme="minorEastAsia" w:eastAsiaTheme="minorEastAsia"/>
        </w:rPr>
      </w:pPr>
    </w:p>
    <w:sectPr>
      <w:type w:val="continuous"/>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P創英角ｺﾞｼｯｸUB">
    <w:panose1 w:val="00000800000000000000"/>
    <w:charset w:val="80"/>
    <w:family w:val="modern"/>
    <w:notTrueType/>
    <w:pitch w:val="variable"/>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character" w:styleId="17" w:customStyle="1">
    <w:name w:val="zip-code"/>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yperlink" Target="http://www.google.co.jp/url?sa=i&amp;rct=j&amp;q=&amp;esrc=s&amp;source=images&amp;cd=&amp;cad=rja&amp;uact=8&amp;ved=0ahUKEwjIuMqFrbLKAhUIxqYKHZrADowQjRwIBw&amp;url=http://free-realestate.org/06-painting/118-solar-panels.html&amp;psig=AFQjCNGI_91zKpJ24QKLojR9FVZp9dgsvw&amp;ust=1453171735459667" TargetMode="External" /><Relationship Id="rId6" Type="http://schemas.openxmlformats.org/officeDocument/2006/relationships/hyperlink" Target="http://www.google.co.jp/url?sa=i&amp;rct=j&amp;q=&amp;esrc=s&amp;source=images&amp;cd=&amp;cad=rja&amp;uact=8&amp;ved=0ahUKEwjIuMqFrbLKAhUIxqYKHZrADowQjRwIBw&amp;url=http://free-realestate.org/06-painting/118-solar-panels.html&amp;psig=AFQjCNGI_91zKpJ24QKLojR9FVZp9dgsvw&amp;ust=1453171735459667" TargetMode="External" /><Relationship Id="rId7" Type="http://schemas.openxmlformats.org/officeDocument/2006/relationships/image" Target="media/image1.png" /><Relationship Id="rId8" Type="http://schemas.openxmlformats.org/officeDocument/2006/relationships/hyperlink" Target="http://www.google.co.jp/url?sa=i&amp;rct=j&amp;q=&amp;esrc=s&amp;source=images&amp;cd=&amp;cad=rja&amp;uact=8&amp;ved=0ahUKEwjIuMqFrbLKAhUIxqYKHZrADowQjRwIBw&amp;url=http://free-realestate.org/06-painting/118-solar-panels.html&amp;psig=AFQjCNGI_91zKpJ24QKLojR9FVZp9dgsvw&amp;ust=1453171735459667" TargetMode="External" /><Relationship Id="rId9" Type="http://schemas.openxmlformats.org/officeDocument/2006/relationships/hyperlink" Target="http://www.google.co.jp/url?sa=i&amp;rct=j&amp;q=&amp;esrc=s&amp;source=images&amp;cd=&amp;cad=rja&amp;uact=8&amp;ved=0ahUKEwjIuMqFrbLKAhUIxqYKHZrADowQjRwIBw&amp;url=http://free-realestate.org/06-painting/118-solar-panels.html&amp;psig=AFQjCNGI_91zKpJ24QKLojR9FVZp9dgsvw&amp;ust=1453171735459667" TargetMode="External" /><Relationship Id="rId10" Type="http://schemas.openxmlformats.org/officeDocument/2006/relationships/image" Target="media/image2.png" /><Relationship Id="rId11" Type="http://schemas.openxmlformats.org/officeDocument/2006/relationships/image" Target="media/image3.emf" /><Relationship Id="rId12" Type="http://schemas.openxmlformats.org/officeDocument/2006/relationships/image" Target="media/image4.wmf"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2</Pages>
  <Words>6</Words>
  <Characters>1124</Characters>
  <Application>JUST Note</Application>
  <Lines>824</Lines>
  <Paragraphs>79</Paragraphs>
  <Company>Toshiba</Company>
  <CharactersWithSpaces>1380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黒河内　英樹</dc:creator>
  <cp:lastModifiedBy>鈴木　眞一郎</cp:lastModifiedBy>
  <cp:lastPrinted>2024-02-28T02:02:18Z</cp:lastPrinted>
  <dcterms:created xsi:type="dcterms:W3CDTF">2022-03-31T00:34:00Z</dcterms:created>
  <dcterms:modified xsi:type="dcterms:W3CDTF">2024-03-07T01:09:33Z</dcterms:modified>
  <cp:revision>6</cp:revision>
</cp:coreProperties>
</file>