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40" w:lineRule="exact"/>
        <w:jc w:val="center"/>
        <w:rPr>
          <w:rFonts w:hint="default"/>
        </w:rPr>
      </w:pPr>
      <w:r>
        <w:rPr>
          <w:rFonts w:hint="default"/>
        </w:rPr>
        <w:drawing>
          <wp:anchor distT="0" distB="0" distL="114300" distR="114300" simplePos="0" relativeHeight="28" behindDoc="0" locked="0" layoutInCell="1" hidden="0" allowOverlap="1">
            <wp:simplePos x="0" y="0"/>
            <wp:positionH relativeFrom="column">
              <wp:posOffset>6010275</wp:posOffset>
            </wp:positionH>
            <wp:positionV relativeFrom="paragraph">
              <wp:posOffset>-162560</wp:posOffset>
            </wp:positionV>
            <wp:extent cx="1079500" cy="370205"/>
            <wp:effectExtent l="0" t="0" r="0" b="0"/>
            <wp:wrapNone/>
            <wp:docPr id="1026" name="Picture 1" descr="C:\Users\A06539\AppData\Local\Temp\Temp1_decokatsu_logo_02-cleaned-1.zip\decokatsu_logo_02\decokatsu_logo_02.png"/>
            <a:graphic xmlns:a="http://schemas.openxmlformats.org/drawingml/2006/main">
              <a:graphicData uri="http://schemas.openxmlformats.org/drawingml/2006/picture">
                <pic:pic xmlns:pic="http://schemas.openxmlformats.org/drawingml/2006/picture">
                  <pic:nvPicPr>
                    <pic:cNvPr id="1026" name="Picture 1" descr="C:\Users\A06539\AppData\Local\Temp\Temp1_decokatsu_logo_02-cleaned-1.zip\decokatsu_logo_02\decokatsu_logo_02.png"/>
                    <pic:cNvPicPr>
                      <a:picLocks noChangeAspect="1" noChangeArrowheads="1"/>
                    </pic:cNvPicPr>
                  </pic:nvPicPr>
                  <pic:blipFill>
                    <a:blip r:embed="rId5"/>
                    <a:stretch>
                      <a:fillRect/>
                    </a:stretch>
                  </pic:blipFill>
                  <pic:spPr>
                    <a:xfrm>
                      <a:off x="0" y="0"/>
                      <a:ext cx="1079500" cy="370205"/>
                    </a:xfrm>
                    <a:prstGeom prst="rect">
                      <a:avLst/>
                    </a:prstGeom>
                    <a:noFill/>
                    <a:ln>
                      <a:noFill/>
                    </a:ln>
                  </pic:spPr>
                </pic:pic>
              </a:graphicData>
            </a:graphic>
          </wp:anchor>
        </w:drawing>
      </w:r>
      <w:r>
        <w:rPr>
          <w:rFonts w:hint="default"/>
        </w:rPr>
        <mc:AlternateContent>
          <mc:Choice Requires="wps">
            <w:drawing>
              <wp:anchor distT="0" distB="0" distL="114300" distR="114300" simplePos="0" relativeHeight="4" behindDoc="0" locked="0" layoutInCell="1" hidden="0" allowOverlap="1">
                <wp:simplePos x="0" y="0"/>
                <wp:positionH relativeFrom="column">
                  <wp:posOffset>581660</wp:posOffset>
                </wp:positionH>
                <wp:positionV relativeFrom="paragraph">
                  <wp:posOffset>202565</wp:posOffset>
                </wp:positionV>
                <wp:extent cx="5833745" cy="491490"/>
                <wp:effectExtent l="635" t="635" r="635" b="635"/>
                <wp:wrapNone/>
                <wp:docPr id="1027" name="円/楕円 16"/>
                <a:graphic xmlns:a="http://schemas.openxmlformats.org/drawingml/2006/main">
                  <a:graphicData uri="http://schemas.microsoft.com/office/word/2010/wordprocessingShape">
                    <wps:wsp>
                      <wps:cNvPr id="1027" name="円/楕円 16"/>
                      <wps:cNvSpPr/>
                      <wps:spPr>
                        <a:xfrm>
                          <a:off x="0" y="0"/>
                          <a:ext cx="5833745" cy="491490"/>
                        </a:xfrm>
                        <a:prstGeom prst="ellipse">
                          <a:avLst/>
                        </a:prstGeom>
                        <a:gradFill>
                          <a:gsLst>
                            <a:gs pos="0">
                              <a:schemeClr val="bg1"/>
                            </a:gs>
                            <a:gs pos="0">
                              <a:schemeClr val="bg1"/>
                            </a:gs>
                            <a:gs pos="100000">
                              <a:srgbClr val="66FF33"/>
                            </a:gs>
                            <a:gs pos="100000">
                              <a:schemeClr val="bg1"/>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16" style="mso-position-vertical-relative:text;z-index:4;mso-wrap-distance-left:9pt;width:459.35pt;height:38.700000000000003pt;mso-position-horizontal-relative:text;position:absolute;margin-left:45.8pt;margin-top:15.95pt;mso-wrap-distance-bottom:0pt;mso-wrap-distance-right:9pt;mso-wrap-distance-top:0pt;" o:spid="_x0000_s1027" o:allowincell="t" o:allowoverlap="t" filled="t" fillcolor="#ffffff [3212]" stroked="f" strokecolor="#385d8a" strokeweight="2pt" o:spt="3">
                <v:fill type="gradient" color2="#66ff33" colors="0 #ffffff;0 #ffffff;65536f #66ff33;65536f #ffffff" focus="100%"/>
                <v:stroke linestyle="single" endcap="flat" dashstyle="solid"/>
                <v:textbox style="layout-flow:horizontal;"/>
                <v:imagedata o:title=""/>
                <w10:wrap type="none" anchorx="text" anchory="text"/>
              </v:oval>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310515</wp:posOffset>
                </wp:positionH>
                <wp:positionV relativeFrom="paragraph">
                  <wp:posOffset>635</wp:posOffset>
                </wp:positionV>
                <wp:extent cx="6012180" cy="835660"/>
                <wp:effectExtent l="0" t="0" r="635" b="635"/>
                <wp:wrapNone/>
                <wp:docPr id="1028" name="テキスト ボックス 1"/>
                <a:graphic xmlns:a="http://schemas.openxmlformats.org/drawingml/2006/main">
                  <a:graphicData uri="http://schemas.microsoft.com/office/word/2010/wordprocessingShape">
                    <wps:wsp>
                      <wps:cNvPr id="1028" name="テキスト ボックス 1"/>
                      <wps:cNvSpPr txBox="1"/>
                      <wps:spPr>
                        <a:xfrm>
                          <a:off x="0" y="0"/>
                          <a:ext cx="6012180" cy="835660"/>
                        </a:xfrm>
                        <a:prstGeom prst="rect">
                          <a:avLst/>
                        </a:prstGeom>
                        <a:noFill/>
                        <a:ln>
                          <a:noFill/>
                        </a:ln>
                        <a:effectLst/>
                      </wps:spPr>
                      <wps:txbx>
                        <w:txbxContent>
                          <w:p>
                            <w:pPr>
                              <w:pStyle w:val="0"/>
                              <w:spacing w:line="560" w:lineRule="exact"/>
                              <w:jc w:val="center"/>
                              <w:rPr>
                                <w:rFonts w:hint="default" w:ascii="HG創英角ｺﾞｼｯｸUB" w:hAnsi="HG創英角ｺﾞｼｯｸUB" w:eastAsia="HG創英角ｺﾞｼｯｸUB"/>
                                <w:b w:val="1"/>
                                <w:color w:val="002060"/>
                                <w:spacing w:val="-20"/>
                                <w:sz w:val="32"/>
                                <w14:textOutline w14:w="19050" w14:cap="flat" w14:cmpd="sng" w14:algn="ctr">
                                  <w14:noFill/>
                                  <w14:prstDash w14:val="solid"/>
                                  <w14:miter w14:lim="0"/>
                                </w14:textOutline>
                              </w:rPr>
                            </w:pPr>
                            <w:r>
                              <w:rPr>
                                <w:rFonts w:hint="eastAsia" w:ascii="HG創英角ｺﾞｼｯｸUB" w:hAnsi="HG創英角ｺﾞｼｯｸUB" w:eastAsia="HG創英角ｺﾞｼｯｸUB"/>
                                <w:b w:val="1"/>
                                <w:color w:val="FF0000"/>
                                <w:spacing w:val="-20"/>
                                <w:sz w:val="50"/>
                                <w14:textOutline w14:w="9525" w14:cap="flat" w14:cmpd="sng" w14:algn="ctr">
                                  <w14:solidFill>
                                    <w14:srgbClr w14:val="FFFF00"/>
                                  </w14:solidFill>
                                  <w14:prstDash w14:val="solid"/>
                                  <w14:miter w14:lim="0"/>
                                </w14:textOutline>
                              </w:rPr>
                              <w:t>省エネ</w:t>
                            </w:r>
                            <w:r>
                              <w:rPr>
                                <w:rFonts w:hint="default" w:ascii="HG創英角ｺﾞｼｯｸUB" w:hAnsi="HG創英角ｺﾞｼｯｸUB" w:eastAsia="HG創英角ｺﾞｼｯｸUB"/>
                                <w:b w:val="1"/>
                                <w:color w:val="FF0000"/>
                                <w:spacing w:val="-20"/>
                                <w:sz w:val="50"/>
                                <w14:textOutline w14:w="9525" w14:cap="flat" w14:cmpd="sng" w14:algn="ctr">
                                  <w14:solidFill>
                                    <w14:srgbClr w14:val="FFFF00"/>
                                  </w14:solidFill>
                                  <w14:prstDash w14:val="solid"/>
                                  <w14:miter w14:lim="0"/>
                                </w14:textOutline>
                              </w:rPr>
                              <w:t>家電</w:t>
                            </w:r>
                            <w:r>
                              <w:rPr>
                                <w:rFonts w:hint="eastAsia" w:ascii="HG創英角ｺﾞｼｯｸUB" w:hAnsi="HG創英角ｺﾞｼｯｸUB" w:eastAsia="HG創英角ｺﾞｼｯｸUB"/>
                                <w:b w:val="1"/>
                                <w:color w:val="FF0000"/>
                                <w:spacing w:val="-20"/>
                                <w:sz w:val="48"/>
                                <w14:textOutline w14:w="9525" w14:cap="flat" w14:cmpd="sng" w14:algn="ctr">
                                  <w14:solidFill>
                                    <w14:srgbClr w14:val="FFFF00"/>
                                  </w14:solidFill>
                                  <w14:prstDash w14:val="solid"/>
                                  <w14:miter w14:lim="0"/>
                                </w14:textOutline>
                              </w:rPr>
                              <w:t xml:space="preserve"> </w:t>
                            </w:r>
                            <w:r>
                              <w:rPr>
                                <w:rFonts w:hint="eastAsia" w:ascii="HG創英角ｺﾞｼｯｸUB" w:hAnsi="HG創英角ｺﾞｼｯｸUB" w:eastAsia="HG創英角ｺﾞｼｯｸUB"/>
                                <w:b w:val="1"/>
                                <w:color w:val="0000FF"/>
                                <w:spacing w:val="-20"/>
                                <w:sz w:val="40"/>
                                <w14:textOutline w14:w="9525" w14:cap="flat" w14:cmpd="sng" w14:algn="ctr">
                                  <w14:solidFill>
                                    <w14:schemeClr w14:val="accent4">
                                      <w14:lumMod w14:val="60000"/>
                                      <w14:lumOff w14:val="40000"/>
                                    </w14:schemeClr>
                                  </w14:solidFill>
                                  <w14:prstDash w14:val="solid"/>
                                  <w14:miter w14:lim="0"/>
                                </w14:textOutline>
                              </w:rPr>
                              <w:t>に買い換えた方に</w:t>
                            </w:r>
                          </w:p>
                          <w:p>
                            <w:pPr>
                              <w:pStyle w:val="0"/>
                              <w:spacing w:line="500" w:lineRule="exact"/>
                              <w:jc w:val="center"/>
                              <w:rPr>
                                <w:rFonts w:hint="default" w:ascii="HG創英角ｺﾞｼｯｸUB" w:hAnsi="HG創英角ｺﾞｼｯｸUB" w:eastAsia="HG創英角ｺﾞｼｯｸUB"/>
                                <w:b w:val="1"/>
                                <w:color w:val="0000FF"/>
                                <w:spacing w:val="-20"/>
                                <w:sz w:val="44"/>
                                <w14:textOutline w14:w="19050" w14:cap="flat" w14:cmpd="sng" w14:algn="ctr">
                                  <w14:noFill/>
                                  <w14:prstDash w14:val="solid"/>
                                  <w14:miter w14:lim="0"/>
                                </w14:textOutline>
                              </w:rPr>
                            </w:pPr>
                            <w:r>
                              <w:rPr>
                                <w:rFonts w:hint="eastAsia" w:ascii="HG創英角ｺﾞｼｯｸUB" w:hAnsi="HG創英角ｺﾞｼｯｸUB" w:eastAsia="HG創英角ｺﾞｼｯｸUB"/>
                                <w:b w:val="1"/>
                                <w:color w:val="0000FF"/>
                                <w:spacing w:val="-20"/>
                                <w:sz w:val="40"/>
                                <w14:textOutline w14:w="9525" w14:cap="flat" w14:cmpd="sng" w14:algn="ctr">
                                  <w14:solidFill>
                                    <w14:schemeClr w14:val="accent4">
                                      <w14:lumMod w14:val="60000"/>
                                      <w14:lumOff w14:val="40000"/>
                                    </w14:schemeClr>
                                  </w14:solidFill>
                                  <w14:prstDash w14:val="solid"/>
                                  <w14:miter w14:lim="0"/>
                                </w14:textOutline>
                              </w:rPr>
                              <w:t>えがおポイント</w:t>
                            </w:r>
                            <w:r>
                              <w:rPr>
                                <w:rFonts w:hint="eastAsia" w:ascii="HG創英角ｺﾞｼｯｸUB" w:hAnsi="HG創英角ｺﾞｼｯｸUB" w:eastAsia="HG創英角ｺﾞｼｯｸUB"/>
                                <w:b w:val="1"/>
                                <w:color w:val="0000FF"/>
                                <w:spacing w:val="-20"/>
                                <w:sz w:val="44"/>
                                <w14:textOutline w14:w="9525" w14:cap="flat" w14:cmpd="sng" w14:algn="ctr">
                                  <w14:solidFill>
                                    <w14:schemeClr w14:val="accent4">
                                      <w14:lumMod w14:val="60000"/>
                                      <w14:lumOff w14:val="40000"/>
                                    </w14:schemeClr>
                                  </w14:solidFill>
                                  <w14:prstDash w14:val="solid"/>
                                  <w14:miter w14:lim="0"/>
                                </w14:textOutline>
                              </w:rPr>
                              <w:t>「</w:t>
                            </w:r>
                            <w:r>
                              <w:rPr>
                                <w:rFonts w:hint="eastAsia" w:ascii="HGP創英角ｺﾞｼｯｸUB" w:hAnsi="HGP創英角ｺﾞｼｯｸUB" w:eastAsia="HGP創英角ｺﾞｼｯｸUB"/>
                                <w:b w:val="1"/>
                                <w:color w:val="FF0000"/>
                                <w:spacing w:val="-20"/>
                                <w:sz w:val="44"/>
                                <w14:textOutline w14:w="9525" w14:cap="flat" w14:cmpd="sng" w14:algn="ctr">
                                  <w14:solidFill>
                                    <w14:srgbClr w14:val="FFC000"/>
                                  </w14:solidFill>
                                  <w14:prstDash w14:val="solid"/>
                                  <w14:miter w14:lim="0"/>
                                </w14:textOutline>
                              </w:rPr>
                              <w:t>１０</w:t>
                            </w:r>
                            <w:r>
                              <w:rPr>
                                <w:rFonts w:hint="eastAsia" w:ascii="HGP創英角ｺﾞｼｯｸUB" w:hAnsi="HGP創英角ｺﾞｼｯｸUB" w:eastAsia="HGP創英角ｺﾞｼｯｸUB"/>
                                <w:b w:val="1"/>
                                <w:color w:val="FF0000"/>
                                <w:spacing w:val="-20"/>
                                <w:sz w:val="44"/>
                                <w14:textOutline w14:w="9525" w14:cap="flat" w14:cmpd="sng" w14:algn="ctr">
                                  <w14:solidFill>
                                    <w14:srgbClr w14:val="FFC000"/>
                                  </w14:solidFill>
                                  <w14:prstDash w14:val="solid"/>
                                  <w14:miter w14:lim="0"/>
                                </w14:textOutline>
                              </w:rPr>
                              <w:t>,</w:t>
                            </w:r>
                            <w:r>
                              <w:rPr>
                                <w:rFonts w:hint="eastAsia" w:ascii="HGP創英角ｺﾞｼｯｸUB" w:hAnsi="HGP創英角ｺﾞｼｯｸUB" w:eastAsia="HGP創英角ｺﾞｼｯｸUB"/>
                                <w:b w:val="1"/>
                                <w:color w:val="FF0000"/>
                                <w:spacing w:val="-20"/>
                                <w:sz w:val="44"/>
                                <w14:textOutline w14:w="9525" w14:cap="flat" w14:cmpd="sng" w14:algn="ctr">
                                  <w14:solidFill>
                                    <w14:srgbClr w14:val="FFC000"/>
                                  </w14:solidFill>
                                  <w14:prstDash w14:val="solid"/>
                                  <w14:miter w14:lim="0"/>
                                </w14:textOutline>
                              </w:rPr>
                              <w:t>０００</w:t>
                            </w:r>
                            <w:r>
                              <w:rPr>
                                <w:rFonts w:hint="eastAsia" w:ascii="HG創英角ｺﾞｼｯｸUB" w:hAnsi="HG創英角ｺﾞｼｯｸUB" w:eastAsia="HG創英角ｺﾞｼｯｸUB"/>
                                <w:b w:val="1"/>
                                <w:color w:val="FF0000"/>
                                <w:spacing w:val="-20"/>
                                <w:sz w:val="44"/>
                                <w14:textOutline w14:w="9525" w14:cap="flat" w14:cmpd="sng" w14:algn="ctr">
                                  <w14:solidFill>
                                    <w14:srgbClr w14:val="FFC000"/>
                                  </w14:solidFill>
                                  <w14:prstDash w14:val="solid"/>
                                  <w14:miter w14:lim="0"/>
                                </w14:textOutline>
                              </w:rPr>
                              <w:t>Ｐ</w:t>
                            </w:r>
                            <w:r>
                              <w:rPr>
                                <w:rFonts w:hint="eastAsia" w:ascii="HG創英角ｺﾞｼｯｸUB" w:hAnsi="HG創英角ｺﾞｼｯｸUB" w:eastAsia="HG創英角ｺﾞｼｯｸUB"/>
                                <w:b w:val="1"/>
                                <w:color w:val="0000FF"/>
                                <w:spacing w:val="-20"/>
                                <w:sz w:val="44"/>
                                <w14:textOutline w14:w="9525" w14:cap="flat" w14:cmpd="sng" w14:algn="ctr">
                                  <w14:solidFill>
                                    <w14:schemeClr w14:val="accent4">
                                      <w14:lumMod w14:val="60000"/>
                                      <w14:lumOff w14:val="40000"/>
                                    </w14:schemeClr>
                                  </w14:solidFill>
                                  <w14:prstDash w14:val="solid"/>
                                  <w14:miter w14:lim="0"/>
                                </w14:textOutline>
                              </w:rPr>
                              <w:t>」</w:t>
                            </w:r>
                            <w:r>
                              <w:rPr>
                                <w:rFonts w:hint="eastAsia" w:ascii="HG創英角ｺﾞｼｯｸUB" w:hAnsi="HG創英角ｺﾞｼｯｸUB" w:eastAsia="HG創英角ｺﾞｼｯｸUB"/>
                                <w:b w:val="1"/>
                                <w:color w:val="0000FF"/>
                                <w:spacing w:val="-20"/>
                                <w:sz w:val="40"/>
                                <w14:textOutline w14:w="9525" w14:cap="flat" w14:cmpd="sng" w14:algn="ctr">
                                  <w14:solidFill>
                                    <w14:schemeClr w14:val="accent4">
                                      <w14:lumMod w14:val="60000"/>
                                      <w14:lumOff w14:val="40000"/>
                                    </w14:schemeClr>
                                  </w14:solidFill>
                                  <w14:prstDash w14:val="solid"/>
                                  <w14:miter w14:lim="0"/>
                                </w14:textOutline>
                              </w:rPr>
                              <w:t>を発行します！</w:t>
                            </w:r>
                          </w:p>
                        </w:txbxContent>
                      </wps:txbx>
                      <wps:bodyPr rot="0" vertOverflow="overflow" horzOverflow="overflow" wrap="square" lIns="74295" tIns="8890" rIns="74295" bIns="889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5;mso-wrap-distance-left:9pt;width:473.4pt;height:65.8pt;mso-position-horizontal-relative:text;position:absolute;margin-left:24.45pt;margin-top:5.e-002pt;mso-wrap-distance-bottom:0pt;mso-wrap-distance-right:9pt;mso-wrap-distance-top:0pt;v-text-anchor:top;" o:spid="_x0000_s1028" o:allowincell="t" o:allowoverlap="t" filled="f" stroked="f" o:spt="202" type="#_x0000_t202">
                <v:fill/>
                <v:textbox style="layout-flow:horizontal;" inset="2.0637499999999998mm,0.24694444444444438mm,2.0637499999999998mm,0.24694444444444438mm">
                  <w:txbxContent>
                    <w:p>
                      <w:pPr>
                        <w:pStyle w:val="0"/>
                        <w:spacing w:line="560" w:lineRule="exact"/>
                        <w:jc w:val="center"/>
                        <w:rPr>
                          <w:rFonts w:hint="default" w:ascii="HG創英角ｺﾞｼｯｸUB" w:hAnsi="HG創英角ｺﾞｼｯｸUB" w:eastAsia="HG創英角ｺﾞｼｯｸUB"/>
                          <w:b w:val="1"/>
                          <w:color w:val="002060"/>
                          <w:spacing w:val="-20"/>
                          <w:sz w:val="32"/>
                          <w14:textOutline w14:w="19050" w14:cap="flat" w14:cmpd="sng" w14:algn="ctr">
                            <w14:noFill/>
                            <w14:prstDash w14:val="solid"/>
                            <w14:miter w14:lim="0"/>
                          </w14:textOutline>
                        </w:rPr>
                      </w:pPr>
                      <w:r>
                        <w:rPr>
                          <w:rFonts w:hint="eastAsia" w:ascii="HG創英角ｺﾞｼｯｸUB" w:hAnsi="HG創英角ｺﾞｼｯｸUB" w:eastAsia="HG創英角ｺﾞｼｯｸUB"/>
                          <w:b w:val="1"/>
                          <w:color w:val="FF0000"/>
                          <w:spacing w:val="-20"/>
                          <w:sz w:val="50"/>
                          <w14:textOutline w14:w="9525" w14:cap="flat" w14:cmpd="sng" w14:algn="ctr">
                            <w14:solidFill>
                              <w14:srgbClr w14:val="FFFF00"/>
                            </w14:solidFill>
                            <w14:prstDash w14:val="solid"/>
                            <w14:miter w14:lim="0"/>
                          </w14:textOutline>
                        </w:rPr>
                        <w:t>省エネ</w:t>
                      </w:r>
                      <w:r>
                        <w:rPr>
                          <w:rFonts w:hint="default" w:ascii="HG創英角ｺﾞｼｯｸUB" w:hAnsi="HG創英角ｺﾞｼｯｸUB" w:eastAsia="HG創英角ｺﾞｼｯｸUB"/>
                          <w:b w:val="1"/>
                          <w:color w:val="FF0000"/>
                          <w:spacing w:val="-20"/>
                          <w:sz w:val="50"/>
                          <w14:textOutline w14:w="9525" w14:cap="flat" w14:cmpd="sng" w14:algn="ctr">
                            <w14:solidFill>
                              <w14:srgbClr w14:val="FFFF00"/>
                            </w14:solidFill>
                            <w14:prstDash w14:val="solid"/>
                            <w14:miter w14:lim="0"/>
                          </w14:textOutline>
                        </w:rPr>
                        <w:t>家電</w:t>
                      </w:r>
                      <w:r>
                        <w:rPr>
                          <w:rFonts w:hint="eastAsia" w:ascii="HG創英角ｺﾞｼｯｸUB" w:hAnsi="HG創英角ｺﾞｼｯｸUB" w:eastAsia="HG創英角ｺﾞｼｯｸUB"/>
                          <w:b w:val="1"/>
                          <w:color w:val="FF0000"/>
                          <w:spacing w:val="-20"/>
                          <w:sz w:val="48"/>
                          <w14:textOutline w14:w="9525" w14:cap="flat" w14:cmpd="sng" w14:algn="ctr">
                            <w14:solidFill>
                              <w14:srgbClr w14:val="FFFF00"/>
                            </w14:solidFill>
                            <w14:prstDash w14:val="solid"/>
                            <w14:miter w14:lim="0"/>
                          </w14:textOutline>
                        </w:rPr>
                        <w:t xml:space="preserve"> </w:t>
                      </w:r>
                      <w:r>
                        <w:rPr>
                          <w:rFonts w:hint="eastAsia" w:ascii="HG創英角ｺﾞｼｯｸUB" w:hAnsi="HG創英角ｺﾞｼｯｸUB" w:eastAsia="HG創英角ｺﾞｼｯｸUB"/>
                          <w:b w:val="1"/>
                          <w:color w:val="0000FF"/>
                          <w:spacing w:val="-20"/>
                          <w:sz w:val="40"/>
                          <w14:textOutline w14:w="9525" w14:cap="flat" w14:cmpd="sng" w14:algn="ctr">
                            <w14:solidFill>
                              <w14:schemeClr w14:val="accent4">
                                <w14:lumMod w14:val="60000"/>
                                <w14:lumOff w14:val="40000"/>
                              </w14:schemeClr>
                            </w14:solidFill>
                            <w14:prstDash w14:val="solid"/>
                            <w14:miter w14:lim="0"/>
                          </w14:textOutline>
                        </w:rPr>
                        <w:t>に買い換えた方に</w:t>
                      </w:r>
                    </w:p>
                    <w:p>
                      <w:pPr>
                        <w:pStyle w:val="0"/>
                        <w:spacing w:line="500" w:lineRule="exact"/>
                        <w:jc w:val="center"/>
                        <w:rPr>
                          <w:rFonts w:hint="default" w:ascii="HG創英角ｺﾞｼｯｸUB" w:hAnsi="HG創英角ｺﾞｼｯｸUB" w:eastAsia="HG創英角ｺﾞｼｯｸUB"/>
                          <w:b w:val="1"/>
                          <w:color w:val="0000FF"/>
                          <w:spacing w:val="-20"/>
                          <w:sz w:val="44"/>
                          <w14:textOutline w14:w="19050" w14:cap="flat" w14:cmpd="sng" w14:algn="ctr">
                            <w14:noFill/>
                            <w14:prstDash w14:val="solid"/>
                            <w14:miter w14:lim="0"/>
                          </w14:textOutline>
                        </w:rPr>
                      </w:pPr>
                      <w:r>
                        <w:rPr>
                          <w:rFonts w:hint="eastAsia" w:ascii="HG創英角ｺﾞｼｯｸUB" w:hAnsi="HG創英角ｺﾞｼｯｸUB" w:eastAsia="HG創英角ｺﾞｼｯｸUB"/>
                          <w:b w:val="1"/>
                          <w:color w:val="0000FF"/>
                          <w:spacing w:val="-20"/>
                          <w:sz w:val="40"/>
                          <w14:textOutline w14:w="9525" w14:cap="flat" w14:cmpd="sng" w14:algn="ctr">
                            <w14:solidFill>
                              <w14:schemeClr w14:val="accent4">
                                <w14:lumMod w14:val="60000"/>
                                <w14:lumOff w14:val="40000"/>
                              </w14:schemeClr>
                            </w14:solidFill>
                            <w14:prstDash w14:val="solid"/>
                            <w14:miter w14:lim="0"/>
                          </w14:textOutline>
                        </w:rPr>
                        <w:t>えがおポイント</w:t>
                      </w:r>
                      <w:r>
                        <w:rPr>
                          <w:rFonts w:hint="eastAsia" w:ascii="HG創英角ｺﾞｼｯｸUB" w:hAnsi="HG創英角ｺﾞｼｯｸUB" w:eastAsia="HG創英角ｺﾞｼｯｸUB"/>
                          <w:b w:val="1"/>
                          <w:color w:val="0000FF"/>
                          <w:spacing w:val="-20"/>
                          <w:sz w:val="44"/>
                          <w14:textOutline w14:w="9525" w14:cap="flat" w14:cmpd="sng" w14:algn="ctr">
                            <w14:solidFill>
                              <w14:schemeClr w14:val="accent4">
                                <w14:lumMod w14:val="60000"/>
                                <w14:lumOff w14:val="40000"/>
                              </w14:schemeClr>
                            </w14:solidFill>
                            <w14:prstDash w14:val="solid"/>
                            <w14:miter w14:lim="0"/>
                          </w14:textOutline>
                        </w:rPr>
                        <w:t>「</w:t>
                      </w:r>
                      <w:r>
                        <w:rPr>
                          <w:rFonts w:hint="eastAsia" w:ascii="HGP創英角ｺﾞｼｯｸUB" w:hAnsi="HGP創英角ｺﾞｼｯｸUB" w:eastAsia="HGP創英角ｺﾞｼｯｸUB"/>
                          <w:b w:val="1"/>
                          <w:color w:val="FF0000"/>
                          <w:spacing w:val="-20"/>
                          <w:sz w:val="44"/>
                          <w14:textOutline w14:w="9525" w14:cap="flat" w14:cmpd="sng" w14:algn="ctr">
                            <w14:solidFill>
                              <w14:srgbClr w14:val="FFC000"/>
                            </w14:solidFill>
                            <w14:prstDash w14:val="solid"/>
                            <w14:miter w14:lim="0"/>
                          </w14:textOutline>
                        </w:rPr>
                        <w:t>１０</w:t>
                      </w:r>
                      <w:r>
                        <w:rPr>
                          <w:rFonts w:hint="eastAsia" w:ascii="HGP創英角ｺﾞｼｯｸUB" w:hAnsi="HGP創英角ｺﾞｼｯｸUB" w:eastAsia="HGP創英角ｺﾞｼｯｸUB"/>
                          <w:b w:val="1"/>
                          <w:color w:val="FF0000"/>
                          <w:spacing w:val="-20"/>
                          <w:sz w:val="44"/>
                          <w14:textOutline w14:w="9525" w14:cap="flat" w14:cmpd="sng" w14:algn="ctr">
                            <w14:solidFill>
                              <w14:srgbClr w14:val="FFC000"/>
                            </w14:solidFill>
                            <w14:prstDash w14:val="solid"/>
                            <w14:miter w14:lim="0"/>
                          </w14:textOutline>
                        </w:rPr>
                        <w:t>,</w:t>
                      </w:r>
                      <w:r>
                        <w:rPr>
                          <w:rFonts w:hint="eastAsia" w:ascii="HGP創英角ｺﾞｼｯｸUB" w:hAnsi="HGP創英角ｺﾞｼｯｸUB" w:eastAsia="HGP創英角ｺﾞｼｯｸUB"/>
                          <w:b w:val="1"/>
                          <w:color w:val="FF0000"/>
                          <w:spacing w:val="-20"/>
                          <w:sz w:val="44"/>
                          <w14:textOutline w14:w="9525" w14:cap="flat" w14:cmpd="sng" w14:algn="ctr">
                            <w14:solidFill>
                              <w14:srgbClr w14:val="FFC000"/>
                            </w14:solidFill>
                            <w14:prstDash w14:val="solid"/>
                            <w14:miter w14:lim="0"/>
                          </w14:textOutline>
                        </w:rPr>
                        <w:t>０００</w:t>
                      </w:r>
                      <w:r>
                        <w:rPr>
                          <w:rFonts w:hint="eastAsia" w:ascii="HG創英角ｺﾞｼｯｸUB" w:hAnsi="HG創英角ｺﾞｼｯｸUB" w:eastAsia="HG創英角ｺﾞｼｯｸUB"/>
                          <w:b w:val="1"/>
                          <w:color w:val="FF0000"/>
                          <w:spacing w:val="-20"/>
                          <w:sz w:val="44"/>
                          <w14:textOutline w14:w="9525" w14:cap="flat" w14:cmpd="sng" w14:algn="ctr">
                            <w14:solidFill>
                              <w14:srgbClr w14:val="FFC000"/>
                            </w14:solidFill>
                            <w14:prstDash w14:val="solid"/>
                            <w14:miter w14:lim="0"/>
                          </w14:textOutline>
                        </w:rPr>
                        <w:t>Ｐ</w:t>
                      </w:r>
                      <w:r>
                        <w:rPr>
                          <w:rFonts w:hint="eastAsia" w:ascii="HG創英角ｺﾞｼｯｸUB" w:hAnsi="HG創英角ｺﾞｼｯｸUB" w:eastAsia="HG創英角ｺﾞｼｯｸUB"/>
                          <w:b w:val="1"/>
                          <w:color w:val="0000FF"/>
                          <w:spacing w:val="-20"/>
                          <w:sz w:val="44"/>
                          <w14:textOutline w14:w="9525" w14:cap="flat" w14:cmpd="sng" w14:algn="ctr">
                            <w14:solidFill>
                              <w14:schemeClr w14:val="accent4">
                                <w14:lumMod w14:val="60000"/>
                                <w14:lumOff w14:val="40000"/>
                              </w14:schemeClr>
                            </w14:solidFill>
                            <w14:prstDash w14:val="solid"/>
                            <w14:miter w14:lim="0"/>
                          </w14:textOutline>
                        </w:rPr>
                        <w:t>」</w:t>
                      </w:r>
                      <w:r>
                        <w:rPr>
                          <w:rFonts w:hint="eastAsia" w:ascii="HG創英角ｺﾞｼｯｸUB" w:hAnsi="HG創英角ｺﾞｼｯｸUB" w:eastAsia="HG創英角ｺﾞｼｯｸUB"/>
                          <w:b w:val="1"/>
                          <w:color w:val="0000FF"/>
                          <w:spacing w:val="-20"/>
                          <w:sz w:val="40"/>
                          <w14:textOutline w14:w="9525" w14:cap="flat" w14:cmpd="sng" w14:algn="ctr">
                            <w14:solidFill>
                              <w14:schemeClr w14:val="accent4">
                                <w14:lumMod w14:val="60000"/>
                                <w14:lumOff w14:val="40000"/>
                              </w14:schemeClr>
                            </w14:solidFill>
                            <w14:prstDash w14:val="solid"/>
                            <w14:miter w14:lim="0"/>
                          </w14:textOutline>
                        </w:rPr>
                        <w:t>を発行します！</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spacing w:after="87" w:afterLines="25" w:afterAutospacing="0" w:line="200" w:lineRule="exact"/>
        <w:rPr>
          <w:rFonts w:hint="default"/>
        </w:rPr>
      </w:pPr>
    </w:p>
    <w:p>
      <w:pPr>
        <w:pStyle w:val="0"/>
        <w:spacing w:after="87" w:afterLines="25" w:afterAutospacing="0" w:line="300" w:lineRule="exact"/>
        <w:jc w:val="center"/>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color w:val="FFFF00"/>
          <w:sz w:val="28"/>
          <w14:textOutline w14:w="2540" w14:cap="rnd" w14:cmpd="sng" w14:algn="ctr">
            <w14:solidFill>
              <w14:schemeClr w14:val="tx1"/>
            </w14:solidFill>
            <w14:prstDash w14:val="solid"/>
            <w14:bevel/>
          </w14:textOutline>
        </w:rPr>
        <w:t>2010</w:t>
      </w:r>
      <w:r>
        <w:rPr>
          <w:rFonts w:hint="eastAsia" w:ascii="HG丸ｺﾞｼｯｸM-PRO" w:hAnsi="HG丸ｺﾞｼｯｸM-PRO" w:eastAsia="HG丸ｺﾞｼｯｸM-PRO"/>
          <w:b w:val="1"/>
          <w:color w:val="FFFF00"/>
          <w:sz w:val="28"/>
          <w14:textOutline w14:w="2540" w14:cap="rnd" w14:cmpd="sng" w14:algn="ctr">
            <w14:solidFill>
              <w14:schemeClr w14:val="tx1"/>
            </w14:solidFill>
            <w14:prstDash w14:val="solid"/>
            <w14:bevel/>
          </w14:textOutline>
        </w:rPr>
        <w:t>年式</w:t>
      </w:r>
      <w:r>
        <w:rPr>
          <w:rFonts w:hint="eastAsia" w:ascii="HG丸ｺﾞｼｯｸM-PRO" w:hAnsi="HG丸ｺﾞｼｯｸM-PRO" w:eastAsia="HG丸ｺﾞｼｯｸM-PRO"/>
          <w:b w:val="1"/>
          <w:sz w:val="28"/>
        </w:rPr>
        <w:t>→</w:t>
      </w:r>
      <w:r>
        <w:rPr>
          <w:rFonts w:hint="eastAsia" w:ascii="HG丸ｺﾞｼｯｸM-PRO" w:hAnsi="HG丸ｺﾞｼｯｸM-PRO" w:eastAsia="HG丸ｺﾞｼｯｸM-PRO"/>
          <w:b w:val="1"/>
          <w:color w:val="FFFF00"/>
          <w:sz w:val="28"/>
          <w14:textOutline w14:w="2540" w14:cap="rnd" w14:cmpd="sng" w14:algn="ctr">
            <w14:solidFill>
              <w14:schemeClr w14:val="tx1"/>
            </w14:solidFill>
            <w14:prstDash w14:val="solid"/>
            <w14:bevel/>
          </w14:textOutline>
        </w:rPr>
        <w:t>2019</w:t>
      </w:r>
      <w:r>
        <w:rPr>
          <w:rFonts w:hint="eastAsia" w:ascii="HG丸ｺﾞｼｯｸM-PRO" w:hAnsi="HG丸ｺﾞｼｯｸM-PRO" w:eastAsia="HG丸ｺﾞｼｯｸM-PRO"/>
          <w:b w:val="1"/>
          <w:color w:val="FFFF00"/>
          <w:sz w:val="28"/>
          <w14:textOutline w14:w="2540" w14:cap="rnd" w14:cmpd="sng" w14:algn="ctr">
            <w14:solidFill>
              <w14:schemeClr w14:val="tx1"/>
            </w14:solidFill>
            <w14:prstDash w14:val="solid"/>
            <w14:bevel/>
          </w14:textOutline>
        </w:rPr>
        <w:t>年式</w:t>
      </w:r>
      <w:r>
        <w:rPr>
          <w:rFonts w:hint="eastAsia" w:ascii="HG丸ｺﾞｼｯｸM-PRO" w:hAnsi="HG丸ｺﾞｼｯｸM-PRO" w:eastAsia="HG丸ｺﾞｼｯｸM-PRO"/>
          <w:b w:val="1"/>
          <w:sz w:val="28"/>
        </w:rPr>
        <w:t>に買い換えた場合の</w:t>
      </w:r>
      <w:r>
        <w:rPr>
          <w:rFonts w:hint="eastAsia" w:ascii="HG丸ｺﾞｼｯｸM-PRO" w:hAnsi="HG丸ｺﾞｼｯｸM-PRO" w:eastAsia="HG丸ｺﾞｼｯｸM-PRO"/>
          <w:b w:val="1"/>
          <w:color w:val="FF0000"/>
          <w:sz w:val="28"/>
          <w14:textOutline w14:w="2540" w14:cap="rnd" w14:cmpd="sng" w14:algn="ctr">
            <w14:solidFill>
              <w14:schemeClr w14:val="tx1"/>
            </w14:solidFill>
            <w14:prstDash w14:val="solid"/>
            <w14:bevel/>
          </w14:textOutline>
        </w:rPr>
        <w:t>年間</w:t>
      </w:r>
      <w:r>
        <w:rPr>
          <w:rFonts w:hint="eastAsia" w:ascii="HG丸ｺﾞｼｯｸM-PRO" w:hAnsi="HG丸ｺﾞｼｯｸM-PRO" w:eastAsia="HG丸ｺﾞｼｯｸM-PRO"/>
          <w:b w:val="1"/>
          <w:color w:val="FF0000"/>
          <w:sz w:val="28"/>
          <w14:textOutline w14:w="2540" w14:cap="rnd" w14:cmpd="sng" w14:algn="ctr">
            <w14:solidFill>
              <w14:schemeClr w14:val="tx1"/>
            </w14:solidFill>
            <w14:prstDash w14:val="solid"/>
            <w14:bevel/>
          </w14:textOutline>
        </w:rPr>
        <w:t>CO</w:t>
      </w:r>
      <w:r>
        <w:rPr>
          <w:rFonts w:hint="eastAsia" w:ascii="HG丸ｺﾞｼｯｸM-PRO" w:hAnsi="HG丸ｺﾞｼｯｸM-PRO" w:eastAsia="HG丸ｺﾞｼｯｸM-PRO"/>
          <w:b w:val="1"/>
          <w:color w:val="FF0000"/>
          <w:sz w:val="22"/>
          <w14:textOutline w14:w="2540" w14:cap="rnd" w14:cmpd="sng" w14:algn="ctr">
            <w14:solidFill>
              <w14:schemeClr w14:val="tx1"/>
            </w14:solidFill>
            <w14:prstDash w14:val="solid"/>
            <w14:bevel/>
          </w14:textOutline>
        </w:rPr>
        <w:t>2</w:t>
      </w:r>
      <w:r>
        <w:rPr>
          <w:rFonts w:hint="eastAsia" w:ascii="HG丸ｺﾞｼｯｸM-PRO" w:hAnsi="HG丸ｺﾞｼｯｸM-PRO" w:eastAsia="HG丸ｺﾞｼｯｸM-PRO"/>
          <w:b w:val="1"/>
          <w:color w:val="FF0000"/>
          <w:sz w:val="28"/>
          <w14:textOutline w14:w="2540" w14:cap="rnd" w14:cmpd="sng" w14:algn="ctr">
            <w14:solidFill>
              <w14:schemeClr w14:val="tx1"/>
            </w14:solidFill>
            <w14:prstDash w14:val="solid"/>
            <w14:bevel/>
          </w14:textOutline>
        </w:rPr>
        <w:t>削減量</w:t>
      </w:r>
      <w:r>
        <w:rPr>
          <w:rFonts w:hint="eastAsia" w:ascii="HG丸ｺﾞｼｯｸM-PRO" w:hAnsi="HG丸ｺﾞｼｯｸM-PRO" w:eastAsia="HG丸ｺﾞｼｯｸM-PRO"/>
          <w:b w:val="1"/>
          <w:sz w:val="16"/>
        </w:rPr>
        <w:t>〔</w:t>
      </w:r>
      <w:r>
        <w:rPr>
          <w:rFonts w:hint="eastAsia" w:ascii="HG丸ｺﾞｼｯｸM-PRO" w:hAnsi="HG丸ｺﾞｼｯｸM-PRO" w:eastAsia="HG丸ｺﾞｼｯｸM-PRO"/>
          <w:b w:val="1"/>
          <w:sz w:val="16"/>
        </w:rPr>
        <w:t>500ml</w:t>
      </w:r>
      <w:r>
        <w:rPr>
          <w:rFonts w:hint="eastAsia" w:ascii="HG丸ｺﾞｼｯｸM-PRO" w:hAnsi="HG丸ｺﾞｼｯｸM-PRO" w:eastAsia="HG丸ｺﾞｼｯｸM-PRO"/>
          <w:b w:val="1"/>
          <w:sz w:val="16"/>
        </w:rPr>
        <w:t>ペットボトルの堆積換算〕</w:t>
      </w:r>
    </w:p>
    <w:p>
      <w:pPr>
        <w:pStyle w:val="0"/>
        <w:spacing w:after="35" w:afterLines="0" w:afterAutospacing="0" w:line="300" w:lineRule="exact"/>
        <w:ind w:left="185" w:hanging="10"/>
        <w:jc w:val="center"/>
        <w:rPr>
          <w:rFonts w:hint="default"/>
        </w:rPr>
      </w:pPr>
      <w:r>
        <w:rPr>
          <w:rFonts w:hint="default" w:ascii="ＭＳ 明朝" w:hAnsi="ＭＳ 明朝"/>
          <w:sz w:val="24"/>
        </w:rPr>
        <w:t>エアコンだと約</w:t>
      </w:r>
      <w:r>
        <w:rPr>
          <w:rFonts w:hint="default" w:ascii="ＭＳ 明朝" w:hAnsi="ＭＳ 明朝"/>
          <w:sz w:val="24"/>
        </w:rPr>
        <w:t xml:space="preserve"> </w:t>
      </w:r>
      <w:r>
        <w:rPr>
          <w:rFonts w:hint="default" w:ascii="ＭＳ 明朝" w:hAnsi="ＭＳ 明朝"/>
          <w:color w:val="FF0000"/>
          <w:sz w:val="24"/>
        </w:rPr>
        <w:t xml:space="preserve">18,000 </w:t>
      </w:r>
      <w:r>
        <w:rPr>
          <w:rFonts w:hint="default" w:ascii="ＭＳ 明朝" w:hAnsi="ＭＳ 明朝"/>
          <w:sz w:val="24"/>
        </w:rPr>
        <w:t>本分、液晶テレビだと約</w:t>
      </w:r>
      <w:r>
        <w:rPr>
          <w:rFonts w:hint="default" w:ascii="ＭＳ 明朝" w:hAnsi="ＭＳ 明朝"/>
          <w:sz w:val="24"/>
        </w:rPr>
        <w:t xml:space="preserve"> </w:t>
      </w:r>
      <w:r>
        <w:rPr>
          <w:rFonts w:hint="default" w:ascii="ＭＳ 明朝" w:hAnsi="ＭＳ 明朝"/>
          <w:color w:val="FF0000"/>
          <w:sz w:val="24"/>
        </w:rPr>
        <w:t xml:space="preserve">37,000 </w:t>
      </w:r>
      <w:r>
        <w:rPr>
          <w:rFonts w:hint="default" w:ascii="ＭＳ 明朝" w:hAnsi="ＭＳ 明朝"/>
          <w:sz w:val="24"/>
        </w:rPr>
        <w:t>本分、電気冷蔵庫だと約</w:t>
      </w:r>
      <w:r>
        <w:rPr>
          <w:rFonts w:hint="default" w:ascii="ＭＳ 明朝" w:hAnsi="ＭＳ 明朝"/>
          <w:sz w:val="24"/>
        </w:rPr>
        <w:t xml:space="preserve"> </w:t>
      </w:r>
      <w:r>
        <w:rPr>
          <w:rFonts w:hint="default" w:ascii="ＭＳ 明朝" w:hAnsi="ＭＳ 明朝"/>
          <w:color w:val="FF0000"/>
          <w:sz w:val="24"/>
        </w:rPr>
        <w:t xml:space="preserve">13,000 </w:t>
      </w:r>
      <w:r>
        <w:rPr>
          <w:rFonts w:hint="default" w:ascii="ＭＳ 明朝" w:hAnsi="ＭＳ 明朝"/>
          <w:sz w:val="24"/>
        </w:rPr>
        <w:t>本分</w:t>
      </w:r>
    </w:p>
    <w:p>
      <w:pPr>
        <w:pStyle w:val="0"/>
        <w:spacing w:line="300" w:lineRule="exact"/>
        <w:jc w:val="center"/>
        <w:rPr>
          <w:rFonts w:hint="default" w:ascii="HGP創英角ｺﾞｼｯｸUB" w:hAnsi="HGP創英角ｺﾞｼｯｸUB" w:eastAsia="HGP創英角ｺﾞｼｯｸUB"/>
          <w:b w:val="1"/>
          <w:color w:val="002060"/>
          <w:sz w:val="28"/>
          <w14:textOutline w14:w="19050" w14:cap="flat" w14:cmpd="sng" w14:algn="ctr">
            <w14:noFill/>
            <w14:prstDash w14:val="solid"/>
            <w14:miter w14:lim="0"/>
          </w14:textOutline>
        </w:rPr>
      </w:pPr>
      <w:r>
        <w:rPr>
          <w:rFonts w:hint="default" w:ascii="ＭＳ 明朝" w:hAnsi="ＭＳ 明朝"/>
          <w:sz w:val="16"/>
        </w:rPr>
        <w:t xml:space="preserve">※ </w:t>
      </w:r>
      <w:r>
        <w:rPr>
          <w:rFonts w:hint="default" w:ascii="ＭＳ 明朝" w:hAnsi="ＭＳ 明朝"/>
          <w:sz w:val="16"/>
        </w:rPr>
        <w:t>エアコン</w:t>
      </w:r>
      <w:r>
        <w:rPr>
          <w:rFonts w:hint="default" w:ascii="ＭＳ 明朝" w:hAnsi="ＭＳ 明朝"/>
          <w:sz w:val="16"/>
        </w:rPr>
        <w:t>2.8</w:t>
      </w:r>
      <w:r>
        <w:rPr>
          <w:rFonts w:hint="default" w:ascii="ＭＳ 明朝" w:hAnsi="ＭＳ 明朝"/>
          <w:sz w:val="16"/>
        </w:rPr>
        <w:t>ｋＷ（</w:t>
      </w:r>
      <w:r>
        <w:rPr>
          <w:rFonts w:hint="default" w:ascii="ＭＳ 明朝" w:hAnsi="ＭＳ 明朝"/>
          <w:sz w:val="16"/>
        </w:rPr>
        <w:t>8</w:t>
      </w:r>
      <w:r>
        <w:rPr>
          <w:rFonts w:hint="default" w:ascii="ＭＳ 明朝" w:hAnsi="ＭＳ 明朝"/>
          <w:sz w:val="16"/>
        </w:rPr>
        <w:t>～</w:t>
      </w:r>
      <w:r>
        <w:rPr>
          <w:rFonts w:hint="default" w:ascii="ＭＳ 明朝" w:hAnsi="ＭＳ 明朝"/>
          <w:sz w:val="16"/>
        </w:rPr>
        <w:t>12</w:t>
      </w:r>
      <w:r>
        <w:rPr>
          <w:rFonts w:hint="default" w:ascii="ＭＳ 明朝" w:hAnsi="ＭＳ 明朝"/>
          <w:sz w:val="16"/>
        </w:rPr>
        <w:t>畳</w:t>
      </w:r>
      <w:r>
        <w:rPr>
          <w:rFonts w:hint="default" w:ascii="ＭＳ 明朝" w:hAnsi="ＭＳ 明朝"/>
          <w:sz w:val="16"/>
        </w:rPr>
        <w:t>)</w:t>
      </w:r>
      <w:r>
        <w:rPr>
          <w:rFonts w:hint="default" w:ascii="ＭＳ 明朝" w:hAnsi="ＭＳ 明朝"/>
          <w:sz w:val="16"/>
        </w:rPr>
        <w:t>、液晶テレビ</w:t>
      </w:r>
      <w:r>
        <w:rPr>
          <w:rFonts w:hint="default" w:ascii="ＭＳ 明朝" w:hAnsi="ＭＳ 明朝"/>
          <w:sz w:val="16"/>
        </w:rPr>
        <w:t>40</w:t>
      </w:r>
      <w:r>
        <w:rPr>
          <w:rFonts w:hint="default" w:ascii="ＭＳ 明朝" w:hAnsi="ＭＳ 明朝"/>
          <w:sz w:val="16"/>
        </w:rPr>
        <w:t>Ｖ型、電気冷蔵庫</w:t>
      </w:r>
      <w:r>
        <w:rPr>
          <w:rFonts w:hint="default" w:ascii="ＭＳ 明朝" w:hAnsi="ＭＳ 明朝"/>
          <w:sz w:val="16"/>
        </w:rPr>
        <w:t>401</w:t>
      </w:r>
      <w:r>
        <w:rPr>
          <w:rFonts w:hint="default" w:ascii="ＭＳ 明朝" w:hAnsi="ＭＳ 明朝"/>
          <w:sz w:val="16"/>
        </w:rPr>
        <w:t>～</w:t>
      </w:r>
      <w:r>
        <w:rPr>
          <w:rFonts w:hint="default" w:ascii="ＭＳ 明朝" w:hAnsi="ＭＳ 明朝"/>
          <w:sz w:val="16"/>
        </w:rPr>
        <w:t>450L</w:t>
      </w:r>
      <w:r>
        <w:rPr>
          <w:rFonts w:hint="default" w:ascii="ＭＳ 明朝" w:hAnsi="ＭＳ 明朝"/>
          <w:sz w:val="16"/>
        </w:rPr>
        <w:t>を最新高機能機種にした場合</w:t>
      </w:r>
      <w:r>
        <w:rPr>
          <w:rFonts w:hint="default" w:ascii="ＭＳ 明朝" w:hAnsi="ＭＳ 明朝"/>
          <w:sz w:val="16"/>
        </w:rPr>
        <w:t xml:space="preserve"> ★</w:t>
      </w:r>
      <w:r>
        <w:rPr>
          <w:rFonts w:hint="default" w:ascii="ＭＳ 明朝" w:hAnsi="ＭＳ 明朝"/>
          <w:sz w:val="16"/>
        </w:rPr>
        <w:t>省エネ性能カタログ</w:t>
      </w:r>
      <w:r>
        <w:rPr>
          <w:rFonts w:hint="default" w:ascii="ＭＳ 明朝" w:hAnsi="ＭＳ 明朝"/>
          <w:sz w:val="16"/>
        </w:rPr>
        <w:t>20</w:t>
      </w:r>
      <w:r>
        <w:rPr>
          <w:rFonts w:hint="eastAsia" w:ascii="ＭＳ 明朝" w:hAnsi="ＭＳ 明朝"/>
          <w:sz w:val="16"/>
        </w:rPr>
        <w:t>20</w:t>
      </w:r>
      <w:r>
        <w:rPr>
          <w:rFonts w:hint="eastAsia" w:ascii="ＭＳ 明朝" w:hAnsi="ＭＳ 明朝"/>
          <w:sz w:val="16"/>
        </w:rPr>
        <w:t>年</w:t>
      </w:r>
      <w:r>
        <w:rPr>
          <w:rFonts w:hint="default" w:ascii="ＭＳ 明朝" w:hAnsi="ＭＳ 明朝"/>
          <w:sz w:val="16"/>
        </w:rPr>
        <w:t>版参考</w:t>
      </w:r>
      <w:r>
        <w:rPr>
          <w:rFonts w:hint="default" w:ascii="ＭＳ 明朝" w:hAnsi="ＭＳ 明朝"/>
          <w:sz w:val="16"/>
        </w:rPr>
        <w:t xml:space="preserve"> </w:t>
      </w:r>
    </w:p>
    <w:p>
      <w:pPr>
        <w:pStyle w:val="0"/>
        <w:spacing w:line="300" w:lineRule="exact"/>
        <w:rPr>
          <w:rFonts w:hint="default"/>
        </w:rPr>
      </w:pPr>
      <w:r>
        <w:rPr>
          <w:rFonts w:hint="eastAsia" w:ascii="HG丸ｺﾞｼｯｸM-PRO" w:hAnsi="HG丸ｺﾞｼｯｸM-PRO" w:eastAsia="HG丸ｺﾞｼｯｸM-PRO"/>
          <w:sz w:val="24"/>
        </w:rPr>
        <mc:AlternateContent>
          <mc:Choice Requires="wps">
            <w:drawing>
              <wp:anchor distT="0" distB="0" distL="114300" distR="114300" simplePos="0" relativeHeight="17" behindDoc="0" locked="0" layoutInCell="1" hidden="0" allowOverlap="1">
                <wp:simplePos x="0" y="0"/>
                <wp:positionH relativeFrom="margin">
                  <wp:posOffset>372110</wp:posOffset>
                </wp:positionH>
                <wp:positionV relativeFrom="paragraph">
                  <wp:posOffset>190500</wp:posOffset>
                </wp:positionV>
                <wp:extent cx="6266180" cy="353060"/>
                <wp:effectExtent l="635" t="635" r="29845" b="10795"/>
                <wp:wrapNone/>
                <wp:docPr id="1029" name="角丸四角形 15"/>
                <a:graphic xmlns:a="http://schemas.openxmlformats.org/drawingml/2006/main">
                  <a:graphicData uri="http://schemas.microsoft.com/office/word/2010/wordprocessingShape">
                    <wps:wsp>
                      <wps:cNvPr id="1029" name="角丸四角形 15"/>
                      <wps:cNvSpPr/>
                      <wps:spPr>
                        <a:xfrm>
                          <a:off x="0" y="0"/>
                          <a:ext cx="6266180" cy="353060"/>
                        </a:xfrm>
                        <a:prstGeom prst="roundRect">
                          <a:avLst/>
                        </a:prstGeom>
                        <a:solidFill>
                          <a:schemeClr val="tx2">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440" w:lineRule="exact"/>
                              <w:jc w:val="center"/>
                              <w:rPr>
                                <w:rFonts w:hint="default" w:ascii="HG創英角ｺﾞｼｯｸUB" w:hAnsi="HG創英角ｺﾞｼｯｸUB" w:eastAsia="HG創英角ｺﾞｼｯｸUB"/>
                                <w:color w:val="FFC000"/>
                                <w:sz w:val="32"/>
                              </w:rPr>
                            </w:pP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対象となる</w:t>
                            </w:r>
                            <w:r>
                              <w:rPr>
                                <w:rFonts w:hint="default"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方</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roundrect id="角丸四角形 15" style="mso-position-vertical-relative:text;z-index:17;mso-wrap-distance-left:9pt;width:493.4pt;height:27.8pt;mso-position-horizontal-relative:margin;position:absolute;margin-left:29.3pt;margin-top:15pt;mso-wrap-distance-bottom:0pt;mso-wrap-distance-right:9pt;mso-wrap-distance-top:0pt;v-text-anchor:middle;" o:spid="_x0000_s1029" o:allowincell="t" o:allowoverlap="t" filled="t" fillcolor="#c7daf1 [671]" stroked="t" strokecolor="#00b0f0" strokeweight="2pt" o:spt="2" arcsize="10923f">
                <v:fill/>
                <v:stroke linestyle="single" endcap="flat" dashstyle="solid" filltype="solid"/>
                <v:textbox style="layout-flow:horizontal;" inset="0.99999999999999978mm,0mm,0.99999999999999978mm,0mm">
                  <w:txbxContent>
                    <w:p>
                      <w:pPr>
                        <w:pStyle w:val="0"/>
                        <w:spacing w:line="440" w:lineRule="exact"/>
                        <w:jc w:val="center"/>
                        <w:rPr>
                          <w:rFonts w:hint="default" w:ascii="HG創英角ｺﾞｼｯｸUB" w:hAnsi="HG創英角ｺﾞｼｯｸUB" w:eastAsia="HG創英角ｺﾞｼｯｸUB"/>
                          <w:color w:val="FFC000"/>
                          <w:sz w:val="32"/>
                        </w:rPr>
                      </w:pP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対象となる</w:t>
                      </w:r>
                      <w:r>
                        <w:rPr>
                          <w:rFonts w:hint="default"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方</w:t>
                      </w:r>
                    </w:p>
                  </w:txbxContent>
                </v:textbox>
                <v:imagedata o:title=""/>
                <w10:wrap type="none" anchorx="margin" anchory="text"/>
              </v:roundrect>
            </w:pict>
          </mc:Fallback>
        </mc:AlternateContent>
      </w:r>
      <w:r>
        <w:rPr>
          <w:rFonts w:hint="eastAsia" w:ascii="HG丸ｺﾞｼｯｸM-PRO" w:hAnsi="HG丸ｺﾞｼｯｸM-PRO" w:eastAsia="HG丸ｺﾞｼｯｸM-PRO"/>
          <w:sz w:val="24"/>
        </w:rPr>
        <mc:AlternateContent>
          <mc:Choice Requires="wps">
            <w:drawing>
              <wp:anchor distT="0" distB="0" distL="114300" distR="114300" simplePos="0" relativeHeight="8" behindDoc="0" locked="0" layoutInCell="1" hidden="0" allowOverlap="1">
                <wp:simplePos x="0" y="0"/>
                <wp:positionH relativeFrom="column">
                  <wp:posOffset>236855</wp:posOffset>
                </wp:positionH>
                <wp:positionV relativeFrom="paragraph">
                  <wp:posOffset>106045</wp:posOffset>
                </wp:positionV>
                <wp:extent cx="6530340" cy="723900"/>
                <wp:effectExtent l="635" t="635" r="29845" b="1079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6530340" cy="723900"/>
                        </a:xfrm>
                        <a:prstGeom prst="rect">
                          <a:avLst/>
                        </a:prstGeom>
                        <a:solidFill>
                          <a:schemeClr val="accent6">
                            <a:lumMod val="20000"/>
                            <a:lumOff val="80000"/>
                          </a:schemeClr>
                        </a:solidFill>
                        <a:ln w="25400">
                          <a:solidFill>
                            <a:schemeClr val="tx1"/>
                          </a:solidFill>
                          <a:miter lim="800000"/>
                          <a:headEnd/>
                          <a:tailEnd/>
                        </a:ln>
                      </wps:spPr>
                      <wps:txbx>
                        <w:txbxContent>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市内に住所がある個人の方</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8;mso-wrap-distance-left:9pt;width:514.20000000000005pt;height:57pt;mso-position-horizontal-relative:text;position:absolute;margin-left:18.64pt;margin-top:8.35pt;mso-wrap-distance-bottom:0pt;mso-wrap-distance-right:9pt;mso-wrap-distance-top:0pt;v-text-anchor:top;" o:spid="_x0000_s1030" o:allowincell="t" o:allowoverlap="t" filled="t" fillcolor="#fdeadb [665]" stroked="t" strokecolor="#000000 [3213]" strokeweight="2pt" o:spt="202" type="#_x0000_t202">
                <v:fill/>
                <v:stroke miterlimit="8" filltype="solid"/>
                <v:textbox style="layout-flow:horizontal;" inset="2.0637499999999998mm,0.24694444444444438mm,2.0637499999999998mm,0.24694444444444438mm">
                  <w:txbxContent>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市内に住所がある個人の方</w:t>
                      </w:r>
                    </w:p>
                  </w:txbxContent>
                </v:textbox>
                <v:imagedata o:title=""/>
                <w10:wrap type="none" anchorx="text" anchory="text"/>
              </v:shape>
            </w:pict>
          </mc:Fallback>
        </mc:AlternateContent>
      </w: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r>
        <w:rPr>
          <w:rFonts w:hint="eastAsia"/>
        </w:rPr>
        <mc:AlternateContent>
          <mc:Choice Requires="wps">
            <w:drawing>
              <wp:anchor distT="0" distB="0" distL="114300" distR="114300" simplePos="0" relativeHeight="18" behindDoc="0" locked="0" layoutInCell="1" hidden="0" allowOverlap="1">
                <wp:simplePos x="0" y="0"/>
                <wp:positionH relativeFrom="margin">
                  <wp:posOffset>372110</wp:posOffset>
                </wp:positionH>
                <wp:positionV relativeFrom="paragraph">
                  <wp:posOffset>121285</wp:posOffset>
                </wp:positionV>
                <wp:extent cx="6266180" cy="353060"/>
                <wp:effectExtent l="635" t="635" r="29845" b="10795"/>
                <wp:wrapNone/>
                <wp:docPr id="1031" name="角丸四角形 20"/>
                <a:graphic xmlns:a="http://schemas.openxmlformats.org/drawingml/2006/main">
                  <a:graphicData uri="http://schemas.microsoft.com/office/word/2010/wordprocessingShape">
                    <wps:wsp>
                      <wps:cNvPr id="1031" name="角丸四角形 20"/>
                      <wps:cNvSpPr/>
                      <wps:spPr>
                        <a:xfrm>
                          <a:off x="0" y="0"/>
                          <a:ext cx="6266180" cy="353060"/>
                        </a:xfrm>
                        <a:prstGeom prst="roundRect">
                          <a:avLst/>
                        </a:prstGeom>
                        <a:solidFill>
                          <a:srgbClr val="1F497D">
                            <a:lumMod val="20000"/>
                            <a:lumOff val="80000"/>
                          </a:srgbClr>
                        </a:solidFill>
                        <a:ln w="25400" cap="flat" cmpd="sng" algn="ctr">
                          <a:solidFill>
                            <a:srgbClr val="00B0F0"/>
                          </a:solidFill>
                          <a:prstDash val="solid"/>
                        </a:ln>
                        <a:effectLst/>
                      </wps:spPr>
                      <wps:txbx>
                        <w:txbxContent>
                          <w:p>
                            <w:pPr>
                              <w:pStyle w:val="0"/>
                              <w:spacing w:line="440" w:lineRule="exact"/>
                              <w:jc w:val="center"/>
                              <w:rPr>
                                <w:rFonts w:hint="default" w:ascii="HG創英角ｺﾞｼｯｸUB" w:hAnsi="HG創英角ｺﾞｼｯｸUB" w:eastAsia="HG創英角ｺﾞｼｯｸUB"/>
                                <w:color w:val="FFC000"/>
                                <w:sz w:val="32"/>
                              </w:rPr>
                            </w:pP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対象となる家電</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roundrect id="角丸四角形 20" style="mso-position-vertical-relative:text;z-index:18;mso-wrap-distance-left:9pt;width:493.4pt;height:27.8pt;mso-position-horizontal-relative:margin;position:absolute;margin-left:29.3pt;margin-top:9.5500000000000007pt;mso-wrap-distance-bottom:0pt;mso-wrap-distance-right:9pt;mso-wrap-distance-top:0pt;v-text-anchor:middle;" o:spid="_x0000_s1031" o:allowincell="t" o:allowoverlap="t" filled="t" fillcolor="#c7daf1" stroked="t" strokecolor="#00b0f0" strokeweight="2pt" o:spt="2" arcsize="10923f">
                <v:fill/>
                <v:stroke linestyle="single" endcap="flat" dashstyle="solid" filltype="solid"/>
                <v:textbox style="layout-flow:horizontal;" inset="0.99999999999999978mm,0mm,0.99999999999999978mm,0mm">
                  <w:txbxContent>
                    <w:p>
                      <w:pPr>
                        <w:pStyle w:val="0"/>
                        <w:spacing w:line="440" w:lineRule="exact"/>
                        <w:jc w:val="center"/>
                        <w:rPr>
                          <w:rFonts w:hint="default" w:ascii="HG創英角ｺﾞｼｯｸUB" w:hAnsi="HG創英角ｺﾞｼｯｸUB" w:eastAsia="HG創英角ｺﾞｼｯｸUB"/>
                          <w:color w:val="FFC000"/>
                          <w:sz w:val="32"/>
                        </w:rPr>
                      </w:pP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対象となる家電</w:t>
                      </w:r>
                    </w:p>
                  </w:txbxContent>
                </v:textbox>
                <v:imagedata o:title=""/>
                <w10:wrap type="none" anchorx="margin" anchory="text"/>
              </v:roundrect>
            </w:pict>
          </mc:Fallback>
        </mc:AlternateContent>
      </w:r>
    </w:p>
    <w:p>
      <w:pPr>
        <w:pStyle w:val="0"/>
        <w:spacing w:line="300" w:lineRule="exact"/>
        <w:rPr>
          <w:rFonts w:hint="default"/>
        </w:rPr>
      </w:pPr>
      <w:r>
        <w:rPr>
          <w:rFonts w:hint="eastAsia" w:ascii="HG丸ｺﾞｼｯｸM-PRO" w:hAnsi="HG丸ｺﾞｼｯｸM-PRO" w:eastAsia="HG丸ｺﾞｼｯｸM-PRO"/>
          <w:sz w:val="24"/>
        </w:rPr>
        <mc:AlternateContent>
          <mc:Choice Requires="wps">
            <w:drawing>
              <wp:anchor distT="0" distB="0" distL="114300" distR="114300" simplePos="0" relativeHeight="6" behindDoc="0" locked="0" layoutInCell="1" hidden="0" allowOverlap="1">
                <wp:simplePos x="0" y="0"/>
                <wp:positionH relativeFrom="column">
                  <wp:posOffset>235585</wp:posOffset>
                </wp:positionH>
                <wp:positionV relativeFrom="paragraph">
                  <wp:posOffset>14605</wp:posOffset>
                </wp:positionV>
                <wp:extent cx="6529705" cy="1933575"/>
                <wp:effectExtent l="635" t="635" r="29845" b="10795"/>
                <wp:wrapNone/>
                <wp:docPr id="1032" name="テキスト ボックス 7"/>
                <a:graphic xmlns:a="http://schemas.openxmlformats.org/drawingml/2006/main">
                  <a:graphicData uri="http://schemas.microsoft.com/office/word/2010/wordprocessingShape">
                    <wps:wsp>
                      <wps:cNvPr id="1032" name="テキスト ボックス 7"/>
                      <wps:cNvSpPr txBox="1">
                        <a:spLocks noChangeArrowheads="1"/>
                      </wps:cNvSpPr>
                      <wps:spPr>
                        <a:xfrm>
                          <a:off x="0" y="0"/>
                          <a:ext cx="6529705" cy="1933575"/>
                        </a:xfrm>
                        <a:prstGeom prst="rect">
                          <a:avLst/>
                        </a:prstGeom>
                        <a:solidFill>
                          <a:schemeClr val="accent6">
                            <a:lumMod val="20000"/>
                            <a:lumOff val="80000"/>
                          </a:schemeClr>
                        </a:solidFill>
                        <a:ln w="25400">
                          <a:solidFill>
                            <a:schemeClr val="tx1"/>
                          </a:solidFill>
                          <a:miter lim="800000"/>
                          <a:headEnd/>
                          <a:tailEnd/>
                        </a:ln>
                      </wps:spPr>
                      <wps:txbx>
                        <w:txbxContent>
                          <w:p>
                            <w:pPr>
                              <w:pStyle w:val="0"/>
                              <w:rPr>
                                <w:rFonts w:hint="default" w:ascii="HGP行書体" w:hAnsi="HGP行書体" w:eastAsia="HGP行書体"/>
                                <w:sz w:val="24"/>
                              </w:rPr>
                            </w:pPr>
                          </w:p>
                          <w:p>
                            <w:pPr>
                              <w:pStyle w:val="0"/>
                              <w:rPr>
                                <w:rFonts w:hint="default" w:ascii="HGP行書体" w:hAnsi="HGP行書体" w:eastAsia="HGP行書体"/>
                                <w:sz w:val="24"/>
                              </w:rPr>
                            </w:pPr>
                          </w:p>
                          <w:p>
                            <w:pPr>
                              <w:pStyle w:val="0"/>
                              <w:spacing w:line="360" w:lineRule="exact"/>
                              <w:ind w:left="210" w:leftChars="1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①</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住宅用</w:t>
                            </w:r>
                            <w:r>
                              <w:rPr>
                                <w:rFonts w:hint="default" w:ascii="HG丸ｺﾞｼｯｸM-PRO" w:hAnsi="HG丸ｺﾞｼｯｸM-PRO" w:eastAsia="HG丸ｺﾞｼｯｸM-PRO"/>
                                <w:b w:val="1"/>
                                <w:sz w:val="24"/>
                              </w:rPr>
                              <w:t>であること</w:t>
                            </w:r>
                            <w:r>
                              <w:rPr>
                                <w:rFonts w:hint="eastAsia" w:ascii="HG丸ｺﾞｼｯｸM-PRO" w:hAnsi="HG丸ｺﾞｼｯｸM-PRO" w:eastAsia="HG丸ｺﾞｼｯｸM-PRO"/>
                                <w:b w:val="1"/>
                                <w:sz w:val="24"/>
                              </w:rPr>
                              <w:t>（令和７年</w:t>
                            </w:r>
                            <w:r>
                              <w:rPr>
                                <w:rFonts w:hint="eastAsia" w:ascii="HG丸ｺﾞｼｯｸM-PRO" w:hAnsi="HG丸ｺﾞｼｯｸM-PRO" w:eastAsia="HG丸ｺﾞｼｯｸM-PRO"/>
                                <w:b w:val="1"/>
                                <w:sz w:val="24"/>
                              </w:rPr>
                              <w:t>4</w:t>
                            </w:r>
                            <w:r>
                              <w:rPr>
                                <w:rFonts w:hint="eastAsia" w:ascii="HG丸ｺﾞｼｯｸM-PRO" w:hAnsi="HG丸ｺﾞｼｯｸM-PRO" w:eastAsia="HG丸ｺﾞｼｯｸM-PRO"/>
                                <w:b w:val="1"/>
                                <w:sz w:val="24"/>
                              </w:rPr>
                              <w:t>月</w:t>
                            </w:r>
                            <w:r>
                              <w:rPr>
                                <w:rFonts w:hint="eastAsia" w:ascii="HG丸ｺﾞｼｯｸM-PRO" w:hAnsi="HG丸ｺﾞｼｯｸM-PRO" w:eastAsia="HG丸ｺﾞｼｯｸM-PRO"/>
                                <w:b w:val="1"/>
                                <w:sz w:val="24"/>
                              </w:rPr>
                              <w:t>1</w:t>
                            </w:r>
                            <w:r>
                              <w:rPr>
                                <w:rFonts w:hint="eastAsia" w:ascii="HG丸ｺﾞｼｯｸM-PRO" w:hAnsi="HG丸ｺﾞｼｯｸM-PRO" w:eastAsia="HG丸ｺﾞｼｯｸM-PRO"/>
                                <w:b w:val="1"/>
                                <w:sz w:val="24"/>
                              </w:rPr>
                              <w:t>日以降に買い換え</w:t>
                            </w:r>
                            <w:r>
                              <w:rPr>
                                <w:rFonts w:hint="default" w:ascii="HG丸ｺﾞｼｯｸM-PRO" w:hAnsi="HG丸ｺﾞｼｯｸM-PRO" w:eastAsia="HG丸ｺﾞｼｯｸM-PRO"/>
                                <w:b w:val="1"/>
                                <w:sz w:val="24"/>
                              </w:rPr>
                              <w:t>た家電</w:t>
                            </w:r>
                            <w:r>
                              <w:rPr>
                                <w:rFonts w:hint="eastAsia" w:ascii="HG丸ｺﾞｼｯｸM-PRO" w:hAnsi="HG丸ｺﾞｼｯｸM-PRO" w:eastAsia="HG丸ｺﾞｼｯｸM-PRO"/>
                                <w:b w:val="1"/>
                                <w:sz w:val="24"/>
                              </w:rPr>
                              <w:t>）</w:t>
                            </w:r>
                          </w:p>
                          <w:p>
                            <w:pPr>
                              <w:pStyle w:val="0"/>
                              <w:spacing w:line="360" w:lineRule="exact"/>
                              <w:ind w:left="210" w:leftChars="1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②</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家電</w:t>
                            </w:r>
                            <w:r>
                              <w:rPr>
                                <w:rFonts w:hint="default" w:ascii="HG丸ｺﾞｼｯｸM-PRO" w:hAnsi="HG丸ｺﾞｼｯｸM-PRO" w:eastAsia="HG丸ｺﾞｼｯｸM-PRO"/>
                                <w:b w:val="1"/>
                                <w:sz w:val="24"/>
                              </w:rPr>
                              <w:t>４品目のうち、エアコン・テレビ・冷蔵庫</w:t>
                            </w:r>
                            <w:r>
                              <w:rPr>
                                <w:rFonts w:hint="eastAsia" w:ascii="HG丸ｺﾞｼｯｸM-PRO" w:hAnsi="HG丸ｺﾞｼｯｸM-PRO" w:eastAsia="HG丸ｺﾞｼｯｸM-PRO"/>
                                <w:b w:val="1"/>
                                <w:sz w:val="24"/>
                              </w:rPr>
                              <w:t>　</w:t>
                            </w:r>
                            <w:r>
                              <w:rPr>
                                <w:rFonts w:hint="default" w:ascii="HG丸ｺﾞｼｯｸM-PRO" w:hAnsi="HG丸ｺﾞｼｯｸM-PRO" w:eastAsia="HG丸ｺﾞｼｯｸM-PRO"/>
                                <w:b w:val="1"/>
                                <w:sz w:val="24"/>
                              </w:rPr>
                              <w:t>が対象です。</w:t>
                            </w:r>
                          </w:p>
                          <w:p>
                            <w:pPr>
                              <w:pStyle w:val="0"/>
                              <w:spacing w:line="360" w:lineRule="exact"/>
                              <w:ind w:left="210" w:leftChars="1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③</w:t>
                            </w:r>
                            <w:r>
                              <w:rPr>
                                <w:rFonts w:hint="default" w:ascii="HG丸ｺﾞｼｯｸM-PRO" w:hAnsi="HG丸ｺﾞｼｯｸM-PRO" w:eastAsia="HG丸ｺﾞｼｯｸM-PRO"/>
                                <w:b w:val="1"/>
                                <w:sz w:val="24"/>
                              </w:rPr>
                              <w:t xml:space="preserve"> </w:t>
                            </w:r>
                            <w:r>
                              <w:rPr>
                                <w:rFonts w:hint="default" w:ascii="HG丸ｺﾞｼｯｸM-PRO" w:hAnsi="HG丸ｺﾞｼｯｸM-PRO" w:eastAsia="HG丸ｺﾞｼｯｸM-PRO"/>
                                <w:b w:val="1"/>
                                <w:sz w:val="24"/>
                              </w:rPr>
                              <w:t>省エネ性能が店頭表示</w:t>
                            </w:r>
                            <w:r>
                              <w:rPr>
                                <w:rFonts w:hint="default" w:ascii="HG丸ｺﾞｼｯｸM-PRO" w:hAnsi="HG丸ｺﾞｼｯｸM-PRO" w:eastAsia="HG丸ｺﾞｼｯｸM-PRO"/>
                                <w:b w:val="1"/>
                                <w:sz w:val="24"/>
                              </w:rPr>
                              <w:t>★</w:t>
                            </w:r>
                            <w:r>
                              <w:rPr>
                                <w:rFonts w:hint="default" w:ascii="HG丸ｺﾞｼｯｸM-PRO" w:hAnsi="HG丸ｺﾞｼｯｸM-PRO" w:eastAsia="HG丸ｺﾞｼｯｸM-PRO"/>
                                <w:b w:val="1"/>
                                <w:sz w:val="24"/>
                              </w:rPr>
                              <w:t>２個以上、</w:t>
                            </w:r>
                            <w:r>
                              <w:rPr>
                                <w:rFonts w:hint="default" w:ascii="HG丸ｺﾞｼｯｸM-PRO" w:hAnsi="HG丸ｺﾞｼｯｸM-PRO" w:eastAsia="HG丸ｺﾞｼｯｸM-PRO"/>
                                <w:b w:val="1"/>
                                <w:sz w:val="24"/>
                              </w:rPr>
                              <w:t>10</w:t>
                            </w:r>
                            <w:r>
                              <w:rPr>
                                <w:rFonts w:hint="default" w:ascii="HG丸ｺﾞｼｯｸM-PRO" w:hAnsi="HG丸ｺﾞｼｯｸM-PRO" w:eastAsia="HG丸ｺﾞｼｯｸM-PRO"/>
                                <w:b w:val="1"/>
                                <w:sz w:val="24"/>
                              </w:rPr>
                              <w:t>万円を超える製品を</w:t>
                            </w:r>
                          </w:p>
                          <w:p>
                            <w:pPr>
                              <w:pStyle w:val="0"/>
                              <w:spacing w:line="260" w:lineRule="exact"/>
                              <w:ind w:left="210" w:leftChars="10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24"/>
                              </w:rPr>
                              <w:t>　</w:t>
                            </w:r>
                            <w:r>
                              <w:rPr>
                                <w:rFonts w:hint="eastAsia" w:ascii="HG丸ｺﾞｼｯｸM-PRO" w:hAnsi="HG丸ｺﾞｼｯｸM-PRO" w:eastAsia="HG丸ｺﾞｼｯｸM-PRO"/>
                                <w:b w:val="1"/>
                                <w:sz w:val="24"/>
                              </w:rPr>
                              <w:t xml:space="preserve"> </w:t>
                            </w:r>
                            <w:r>
                              <w:rPr>
                                <w:rFonts w:hint="default" w:ascii="HG丸ｺﾞｼｯｸM-PRO" w:hAnsi="HG丸ｺﾞｼｯｸM-PRO" w:eastAsia="HG丸ｺﾞｼｯｸM-PRO"/>
                                <w:b w:val="1"/>
                                <w:sz w:val="24"/>
                              </w:rPr>
                              <w:t>市内の業者で買い</w:t>
                            </w:r>
                            <w:r>
                              <w:rPr>
                                <w:rFonts w:hint="eastAsia" w:ascii="HG丸ｺﾞｼｯｸM-PRO" w:hAnsi="HG丸ｺﾞｼｯｸM-PRO" w:eastAsia="HG丸ｺﾞｼｯｸM-PRO"/>
                                <w:b w:val="1"/>
                                <w:sz w:val="24"/>
                              </w:rPr>
                              <w:t>換え</w:t>
                            </w:r>
                            <w:r>
                              <w:rPr>
                                <w:rFonts w:hint="default" w:ascii="HG丸ｺﾞｼｯｸM-PRO" w:hAnsi="HG丸ｺﾞｼｯｸM-PRO" w:eastAsia="HG丸ｺﾞｼｯｸM-PRO"/>
                                <w:b w:val="1"/>
                                <w:sz w:val="24"/>
                              </w:rPr>
                              <w:t>た場合</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7" style="mso-position-vertical-relative:text;z-index:6;mso-wrap-distance-left:9pt;width:514.15pt;height:152.25pt;mso-position-horizontal-relative:text;position:absolute;margin-left:18.55pt;margin-top:1.1399999999999999pt;mso-wrap-distance-bottom:0pt;mso-wrap-distance-right:9pt;mso-wrap-distance-top:0pt;v-text-anchor:top;" o:spid="_x0000_s1032" o:allowincell="t" o:allowoverlap="t" filled="t" fillcolor="#fdeadb [665]" stroked="t" strokecolor="#000000 [3213]" strokeweight="2pt" o:spt="202" type="#_x0000_t202">
                <v:fill/>
                <v:stroke miterlimit="8" filltype="solid"/>
                <v:textbox style="layout-flow:horizontal;" inset="2.0637499999999998mm,0.24694444444444438mm,2.0637499999999998mm,0.24694444444444438mm">
                  <w:txbxContent>
                    <w:p>
                      <w:pPr>
                        <w:pStyle w:val="0"/>
                        <w:rPr>
                          <w:rFonts w:hint="default" w:ascii="HGP行書体" w:hAnsi="HGP行書体" w:eastAsia="HGP行書体"/>
                          <w:sz w:val="24"/>
                        </w:rPr>
                      </w:pPr>
                    </w:p>
                    <w:p>
                      <w:pPr>
                        <w:pStyle w:val="0"/>
                        <w:rPr>
                          <w:rFonts w:hint="default" w:ascii="HGP行書体" w:hAnsi="HGP行書体" w:eastAsia="HGP行書体"/>
                          <w:sz w:val="24"/>
                        </w:rPr>
                      </w:pPr>
                    </w:p>
                    <w:p>
                      <w:pPr>
                        <w:pStyle w:val="0"/>
                        <w:spacing w:line="360" w:lineRule="exact"/>
                        <w:ind w:left="210" w:leftChars="1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①</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住宅用</w:t>
                      </w:r>
                      <w:r>
                        <w:rPr>
                          <w:rFonts w:hint="default" w:ascii="HG丸ｺﾞｼｯｸM-PRO" w:hAnsi="HG丸ｺﾞｼｯｸM-PRO" w:eastAsia="HG丸ｺﾞｼｯｸM-PRO"/>
                          <w:b w:val="1"/>
                          <w:sz w:val="24"/>
                        </w:rPr>
                        <w:t>であること</w:t>
                      </w:r>
                      <w:r>
                        <w:rPr>
                          <w:rFonts w:hint="eastAsia" w:ascii="HG丸ｺﾞｼｯｸM-PRO" w:hAnsi="HG丸ｺﾞｼｯｸM-PRO" w:eastAsia="HG丸ｺﾞｼｯｸM-PRO"/>
                          <w:b w:val="1"/>
                          <w:sz w:val="24"/>
                        </w:rPr>
                        <w:t>（令和７年</w:t>
                      </w:r>
                      <w:r>
                        <w:rPr>
                          <w:rFonts w:hint="eastAsia" w:ascii="HG丸ｺﾞｼｯｸM-PRO" w:hAnsi="HG丸ｺﾞｼｯｸM-PRO" w:eastAsia="HG丸ｺﾞｼｯｸM-PRO"/>
                          <w:b w:val="1"/>
                          <w:sz w:val="24"/>
                        </w:rPr>
                        <w:t>4</w:t>
                      </w:r>
                      <w:r>
                        <w:rPr>
                          <w:rFonts w:hint="eastAsia" w:ascii="HG丸ｺﾞｼｯｸM-PRO" w:hAnsi="HG丸ｺﾞｼｯｸM-PRO" w:eastAsia="HG丸ｺﾞｼｯｸM-PRO"/>
                          <w:b w:val="1"/>
                          <w:sz w:val="24"/>
                        </w:rPr>
                        <w:t>月</w:t>
                      </w:r>
                      <w:r>
                        <w:rPr>
                          <w:rFonts w:hint="eastAsia" w:ascii="HG丸ｺﾞｼｯｸM-PRO" w:hAnsi="HG丸ｺﾞｼｯｸM-PRO" w:eastAsia="HG丸ｺﾞｼｯｸM-PRO"/>
                          <w:b w:val="1"/>
                          <w:sz w:val="24"/>
                        </w:rPr>
                        <w:t>1</w:t>
                      </w:r>
                      <w:r>
                        <w:rPr>
                          <w:rFonts w:hint="eastAsia" w:ascii="HG丸ｺﾞｼｯｸM-PRO" w:hAnsi="HG丸ｺﾞｼｯｸM-PRO" w:eastAsia="HG丸ｺﾞｼｯｸM-PRO"/>
                          <w:b w:val="1"/>
                          <w:sz w:val="24"/>
                        </w:rPr>
                        <w:t>日以降に買い換え</w:t>
                      </w:r>
                      <w:r>
                        <w:rPr>
                          <w:rFonts w:hint="default" w:ascii="HG丸ｺﾞｼｯｸM-PRO" w:hAnsi="HG丸ｺﾞｼｯｸM-PRO" w:eastAsia="HG丸ｺﾞｼｯｸM-PRO"/>
                          <w:b w:val="1"/>
                          <w:sz w:val="24"/>
                        </w:rPr>
                        <w:t>た家電</w:t>
                      </w:r>
                      <w:r>
                        <w:rPr>
                          <w:rFonts w:hint="eastAsia" w:ascii="HG丸ｺﾞｼｯｸM-PRO" w:hAnsi="HG丸ｺﾞｼｯｸM-PRO" w:eastAsia="HG丸ｺﾞｼｯｸM-PRO"/>
                          <w:b w:val="1"/>
                          <w:sz w:val="24"/>
                        </w:rPr>
                        <w:t>）</w:t>
                      </w:r>
                    </w:p>
                    <w:p>
                      <w:pPr>
                        <w:pStyle w:val="0"/>
                        <w:spacing w:line="360" w:lineRule="exact"/>
                        <w:ind w:left="210" w:leftChars="1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②</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家電</w:t>
                      </w:r>
                      <w:r>
                        <w:rPr>
                          <w:rFonts w:hint="default" w:ascii="HG丸ｺﾞｼｯｸM-PRO" w:hAnsi="HG丸ｺﾞｼｯｸM-PRO" w:eastAsia="HG丸ｺﾞｼｯｸM-PRO"/>
                          <w:b w:val="1"/>
                          <w:sz w:val="24"/>
                        </w:rPr>
                        <w:t>４品目のうち、エアコン・テレビ・冷蔵庫</w:t>
                      </w:r>
                      <w:r>
                        <w:rPr>
                          <w:rFonts w:hint="eastAsia" w:ascii="HG丸ｺﾞｼｯｸM-PRO" w:hAnsi="HG丸ｺﾞｼｯｸM-PRO" w:eastAsia="HG丸ｺﾞｼｯｸM-PRO"/>
                          <w:b w:val="1"/>
                          <w:sz w:val="24"/>
                        </w:rPr>
                        <w:t>　</w:t>
                      </w:r>
                      <w:r>
                        <w:rPr>
                          <w:rFonts w:hint="default" w:ascii="HG丸ｺﾞｼｯｸM-PRO" w:hAnsi="HG丸ｺﾞｼｯｸM-PRO" w:eastAsia="HG丸ｺﾞｼｯｸM-PRO"/>
                          <w:b w:val="1"/>
                          <w:sz w:val="24"/>
                        </w:rPr>
                        <w:t>が対象です。</w:t>
                      </w:r>
                    </w:p>
                    <w:p>
                      <w:pPr>
                        <w:pStyle w:val="0"/>
                        <w:spacing w:line="360" w:lineRule="exact"/>
                        <w:ind w:left="210" w:leftChars="1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③</w:t>
                      </w:r>
                      <w:r>
                        <w:rPr>
                          <w:rFonts w:hint="default" w:ascii="HG丸ｺﾞｼｯｸM-PRO" w:hAnsi="HG丸ｺﾞｼｯｸM-PRO" w:eastAsia="HG丸ｺﾞｼｯｸM-PRO"/>
                          <w:b w:val="1"/>
                          <w:sz w:val="24"/>
                        </w:rPr>
                        <w:t xml:space="preserve"> </w:t>
                      </w:r>
                      <w:r>
                        <w:rPr>
                          <w:rFonts w:hint="default" w:ascii="HG丸ｺﾞｼｯｸM-PRO" w:hAnsi="HG丸ｺﾞｼｯｸM-PRO" w:eastAsia="HG丸ｺﾞｼｯｸM-PRO"/>
                          <w:b w:val="1"/>
                          <w:sz w:val="24"/>
                        </w:rPr>
                        <w:t>省エネ性能が店頭表示</w:t>
                      </w:r>
                      <w:r>
                        <w:rPr>
                          <w:rFonts w:hint="default" w:ascii="HG丸ｺﾞｼｯｸM-PRO" w:hAnsi="HG丸ｺﾞｼｯｸM-PRO" w:eastAsia="HG丸ｺﾞｼｯｸM-PRO"/>
                          <w:b w:val="1"/>
                          <w:sz w:val="24"/>
                        </w:rPr>
                        <w:t>★</w:t>
                      </w:r>
                      <w:r>
                        <w:rPr>
                          <w:rFonts w:hint="default" w:ascii="HG丸ｺﾞｼｯｸM-PRO" w:hAnsi="HG丸ｺﾞｼｯｸM-PRO" w:eastAsia="HG丸ｺﾞｼｯｸM-PRO"/>
                          <w:b w:val="1"/>
                          <w:sz w:val="24"/>
                        </w:rPr>
                        <w:t>２個以上、</w:t>
                      </w:r>
                      <w:r>
                        <w:rPr>
                          <w:rFonts w:hint="default" w:ascii="HG丸ｺﾞｼｯｸM-PRO" w:hAnsi="HG丸ｺﾞｼｯｸM-PRO" w:eastAsia="HG丸ｺﾞｼｯｸM-PRO"/>
                          <w:b w:val="1"/>
                          <w:sz w:val="24"/>
                        </w:rPr>
                        <w:t>10</w:t>
                      </w:r>
                      <w:r>
                        <w:rPr>
                          <w:rFonts w:hint="default" w:ascii="HG丸ｺﾞｼｯｸM-PRO" w:hAnsi="HG丸ｺﾞｼｯｸM-PRO" w:eastAsia="HG丸ｺﾞｼｯｸM-PRO"/>
                          <w:b w:val="1"/>
                          <w:sz w:val="24"/>
                        </w:rPr>
                        <w:t>万円を超える製品を</w:t>
                      </w:r>
                    </w:p>
                    <w:p>
                      <w:pPr>
                        <w:pStyle w:val="0"/>
                        <w:spacing w:line="260" w:lineRule="exact"/>
                        <w:ind w:left="210" w:leftChars="10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24"/>
                        </w:rPr>
                        <w:t>　</w:t>
                      </w:r>
                      <w:r>
                        <w:rPr>
                          <w:rFonts w:hint="eastAsia" w:ascii="HG丸ｺﾞｼｯｸM-PRO" w:hAnsi="HG丸ｺﾞｼｯｸM-PRO" w:eastAsia="HG丸ｺﾞｼｯｸM-PRO"/>
                          <w:b w:val="1"/>
                          <w:sz w:val="24"/>
                        </w:rPr>
                        <w:t xml:space="preserve"> </w:t>
                      </w:r>
                      <w:r>
                        <w:rPr>
                          <w:rFonts w:hint="default" w:ascii="HG丸ｺﾞｼｯｸM-PRO" w:hAnsi="HG丸ｺﾞｼｯｸM-PRO" w:eastAsia="HG丸ｺﾞｼｯｸM-PRO"/>
                          <w:b w:val="1"/>
                          <w:sz w:val="24"/>
                        </w:rPr>
                        <w:t>市内の業者で買い</w:t>
                      </w:r>
                      <w:r>
                        <w:rPr>
                          <w:rFonts w:hint="eastAsia" w:ascii="HG丸ｺﾞｼｯｸM-PRO" w:hAnsi="HG丸ｺﾞｼｯｸM-PRO" w:eastAsia="HG丸ｺﾞｼｯｸM-PRO"/>
                          <w:b w:val="1"/>
                          <w:sz w:val="24"/>
                        </w:rPr>
                        <w:t>換え</w:t>
                      </w:r>
                      <w:r>
                        <w:rPr>
                          <w:rFonts w:hint="default" w:ascii="HG丸ｺﾞｼｯｸM-PRO" w:hAnsi="HG丸ｺﾞｼｯｸM-PRO" w:eastAsia="HG丸ｺﾞｼｯｸM-PRO"/>
                          <w:b w:val="1"/>
                          <w:sz w:val="24"/>
                        </w:rPr>
                        <w:t>た場合</w:t>
                      </w:r>
                    </w:p>
                  </w:txbxContent>
                </v:textbox>
                <v:imagedata o:title=""/>
                <w10:wrap type="none" anchorx="text" anchory="text"/>
              </v:shape>
            </w:pict>
          </mc:Fallback>
        </mc:AlternateContent>
      </w: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r>
        <w:rPr>
          <w:rFonts w:hint="default" w:ascii="ＭＳ 明朝" w:hAnsi="ＭＳ 明朝"/>
          <w:sz w:val="24"/>
        </w:rPr>
        <w:drawing>
          <wp:anchor distT="0" distB="0" distL="114300" distR="114300" simplePos="0" relativeHeight="27" behindDoc="0" locked="0" layoutInCell="1" hidden="0" allowOverlap="1">
            <wp:simplePos x="0" y="0"/>
            <wp:positionH relativeFrom="column">
              <wp:posOffset>5655310</wp:posOffset>
            </wp:positionH>
            <wp:positionV relativeFrom="paragraph">
              <wp:posOffset>11430</wp:posOffset>
            </wp:positionV>
            <wp:extent cx="962025" cy="925830"/>
            <wp:effectExtent l="0" t="0" r="0" b="0"/>
            <wp:wrapNone/>
            <wp:docPr id="1033" name="catalog2021.jpg"/>
            <a:graphic xmlns:a="http://schemas.openxmlformats.org/drawingml/2006/main">
              <a:graphicData uri="http://schemas.openxmlformats.org/drawingml/2006/picture">
                <pic:pic xmlns:pic="http://schemas.openxmlformats.org/drawingml/2006/picture">
                  <pic:nvPicPr>
                    <pic:cNvPr id="1033" name="catalog2021.jpg"/>
                    <pic:cNvPicPr/>
                  </pic:nvPicPr>
                  <pic:blipFill>
                    <a:blip r:embed="rId6"/>
                    <a:stretch>
                      <a:fillRect/>
                    </a:stretch>
                  </pic:blipFill>
                  <pic:spPr>
                    <a:xfrm>
                      <a:off x="0" y="0"/>
                      <a:ext cx="962025" cy="925830"/>
                    </a:xfrm>
                    <a:prstGeom prst="rect">
                      <a:avLst/>
                    </a:prstGeom>
                  </pic:spPr>
                </pic:pic>
              </a:graphicData>
            </a:graphic>
          </wp:anchor>
        </w:drawing>
      </w:r>
      <w:r>
        <w:rPr>
          <w:rFonts w:hint="default" w:ascii="ＭＳ 明朝" w:hAnsi="ＭＳ 明朝"/>
          <w:sz w:val="16"/>
        </w:rPr>
        <w:drawing>
          <wp:anchor distT="0" distB="0" distL="114300" distR="114300" simplePos="0" relativeHeight="26" behindDoc="0" locked="0" layoutInCell="1" hidden="0" allowOverlap="1">
            <wp:simplePos x="0" y="0"/>
            <wp:positionH relativeFrom="margin">
              <wp:posOffset>4731385</wp:posOffset>
            </wp:positionH>
            <wp:positionV relativeFrom="paragraph">
              <wp:posOffset>135255</wp:posOffset>
            </wp:positionV>
            <wp:extent cx="1009650" cy="1009650"/>
            <wp:effectExtent l="0" t="0" r="0" b="0"/>
            <wp:wrapNone/>
            <wp:docPr id="1034" name="illustrain02-kaden10.png"/>
            <a:graphic xmlns:a="http://schemas.openxmlformats.org/drawingml/2006/main">
              <a:graphicData uri="http://schemas.openxmlformats.org/drawingml/2006/picture">
                <pic:pic xmlns:pic="http://schemas.openxmlformats.org/drawingml/2006/picture">
                  <pic:nvPicPr>
                    <pic:cNvPr id="1034" name="illustrain02-kaden10.png"/>
                    <pic:cNvPicPr/>
                  </pic:nvPicPr>
                  <pic:blipFill>
                    <a:blip r:embed="rId7"/>
                    <a:stretch>
                      <a:fillRect/>
                    </a:stretch>
                  </pic:blipFill>
                  <pic:spPr>
                    <a:xfrm>
                      <a:off x="0" y="0"/>
                      <a:ext cx="1009650" cy="1009650"/>
                    </a:xfrm>
                    <a:prstGeom prst="rect">
                      <a:avLst/>
                    </a:prstGeom>
                  </pic:spPr>
                </pic:pic>
              </a:graphicData>
            </a:graphic>
          </wp:anchor>
        </w:drawing>
      </w:r>
    </w:p>
    <w:p>
      <w:pPr>
        <w:pStyle w:val="0"/>
        <w:spacing w:line="300" w:lineRule="exact"/>
        <w:rPr>
          <w:rFonts w:hint="default"/>
        </w:rPr>
      </w:pPr>
      <w:r>
        <w:rPr>
          <w:rFonts w:hint="default" w:ascii="ＭＳ 明朝" w:hAnsi="ＭＳ 明朝"/>
          <w:sz w:val="16"/>
        </w:rPr>
        <w:drawing>
          <wp:anchor distT="0" distB="0" distL="114300" distR="114300" simplePos="0" relativeHeight="24" behindDoc="0" locked="0" layoutInCell="1" hidden="0" allowOverlap="1">
            <wp:simplePos x="0" y="0"/>
            <wp:positionH relativeFrom="column">
              <wp:posOffset>3978910</wp:posOffset>
            </wp:positionH>
            <wp:positionV relativeFrom="paragraph">
              <wp:posOffset>182880</wp:posOffset>
            </wp:positionV>
            <wp:extent cx="790575" cy="790575"/>
            <wp:effectExtent l="0" t="0" r="0" b="0"/>
            <wp:wrapNone/>
            <wp:docPr id="1035" name="illustrain02-kaden19.png"/>
            <a:graphic xmlns:a="http://schemas.openxmlformats.org/drawingml/2006/main">
              <a:graphicData uri="http://schemas.openxmlformats.org/drawingml/2006/picture">
                <pic:pic xmlns:pic="http://schemas.openxmlformats.org/drawingml/2006/picture">
                  <pic:nvPicPr>
                    <pic:cNvPr id="1035" name="illustrain02-kaden19.png"/>
                    <pic:cNvPicPr/>
                  </pic:nvPicPr>
                  <pic:blipFill>
                    <a:blip r:embed="rId8"/>
                    <a:stretch>
                      <a:fillRect/>
                    </a:stretch>
                  </pic:blipFill>
                  <pic:spPr>
                    <a:xfrm>
                      <a:off x="0" y="0"/>
                      <a:ext cx="790575" cy="790575"/>
                    </a:xfrm>
                    <a:prstGeom prst="rect">
                      <a:avLst/>
                    </a:prstGeom>
                  </pic:spPr>
                </pic:pic>
              </a:graphicData>
            </a:graphic>
          </wp:anchor>
        </w:drawing>
      </w:r>
    </w:p>
    <w:p>
      <w:pPr>
        <w:pStyle w:val="0"/>
        <w:spacing w:line="300" w:lineRule="exact"/>
        <w:rPr>
          <w:rFonts w:hint="default"/>
        </w:rPr>
      </w:pPr>
      <w:r>
        <w:rPr>
          <w:rFonts w:hint="default" w:ascii="ＭＳ 明朝" w:hAnsi="ＭＳ 明朝"/>
          <w:sz w:val="16"/>
        </w:rPr>
        <w:drawing>
          <wp:anchor distT="0" distB="0" distL="114300" distR="114300" simplePos="0" relativeHeight="25" behindDoc="0" locked="0" layoutInCell="1" hidden="0" allowOverlap="1">
            <wp:simplePos x="0" y="0"/>
            <wp:positionH relativeFrom="margin">
              <wp:posOffset>3072765</wp:posOffset>
            </wp:positionH>
            <wp:positionV relativeFrom="paragraph">
              <wp:posOffset>11430</wp:posOffset>
            </wp:positionV>
            <wp:extent cx="781050" cy="781050"/>
            <wp:effectExtent l="0" t="0" r="0" b="0"/>
            <wp:wrapNone/>
            <wp:docPr id="1036" name="illustrain10-kaden06.png"/>
            <a:graphic xmlns:a="http://schemas.openxmlformats.org/drawingml/2006/main">
              <a:graphicData uri="http://schemas.openxmlformats.org/drawingml/2006/picture">
                <pic:pic xmlns:pic="http://schemas.openxmlformats.org/drawingml/2006/picture">
                  <pic:nvPicPr>
                    <pic:cNvPr id="1036" name="illustrain10-kaden06.png"/>
                    <pic:cNvPicPr/>
                  </pic:nvPicPr>
                  <pic:blipFill>
                    <a:blip r:embed="rId9"/>
                    <a:stretch>
                      <a:fillRect/>
                    </a:stretch>
                  </pic:blipFill>
                  <pic:spPr>
                    <a:xfrm>
                      <a:off x="0" y="0"/>
                      <a:ext cx="781050" cy="781050"/>
                    </a:xfrm>
                    <a:prstGeom prst="rect">
                      <a:avLst/>
                    </a:prstGeom>
                  </pic:spPr>
                </pic:pic>
              </a:graphicData>
            </a:graphic>
          </wp:anchor>
        </w:drawing>
      </w: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r>
        <w:rPr>
          <w:rFonts w:hint="eastAsia" w:ascii="HG丸ｺﾞｼｯｸM-PRO" w:hAnsi="HG丸ｺﾞｼｯｸM-PRO" w:eastAsia="HG丸ｺﾞｼｯｸM-PRO"/>
          <w:sz w:val="24"/>
        </w:rPr>
        <mc:AlternateContent>
          <mc:Choice Requires="wps">
            <w:drawing>
              <wp:anchor distT="0" distB="0" distL="114300" distR="114300" simplePos="0" relativeHeight="19" behindDoc="0" locked="0" layoutInCell="1" hidden="0" allowOverlap="1">
                <wp:simplePos x="0" y="0"/>
                <wp:positionH relativeFrom="margin">
                  <wp:posOffset>365125</wp:posOffset>
                </wp:positionH>
                <wp:positionV relativeFrom="paragraph">
                  <wp:posOffset>97155</wp:posOffset>
                </wp:positionV>
                <wp:extent cx="6266180" cy="353060"/>
                <wp:effectExtent l="635" t="635" r="29845" b="10795"/>
                <wp:wrapNone/>
                <wp:docPr id="1037" name="角丸四角形 21"/>
                <a:graphic xmlns:a="http://schemas.openxmlformats.org/drawingml/2006/main">
                  <a:graphicData uri="http://schemas.microsoft.com/office/word/2010/wordprocessingShape">
                    <wps:wsp>
                      <wps:cNvPr id="1037" name="角丸四角形 21"/>
                      <wps:cNvSpPr/>
                      <wps:spPr>
                        <a:xfrm>
                          <a:off x="0" y="0"/>
                          <a:ext cx="6266180" cy="353060"/>
                        </a:xfrm>
                        <a:prstGeom prst="roundRect">
                          <a:avLst/>
                        </a:prstGeom>
                        <a:solidFill>
                          <a:srgbClr val="1F497D">
                            <a:lumMod val="20000"/>
                            <a:lumOff val="80000"/>
                          </a:srgbClr>
                        </a:solidFill>
                        <a:ln w="25400" cap="flat" cmpd="sng" algn="ctr">
                          <a:solidFill>
                            <a:srgbClr val="00B0F0"/>
                          </a:solidFill>
                          <a:prstDash val="solid"/>
                        </a:ln>
                        <a:effectLst/>
                      </wps:spPr>
                      <wps:txbx>
                        <w:txbxContent>
                          <w:p>
                            <w:pPr>
                              <w:pStyle w:val="0"/>
                              <w:spacing w:line="440" w:lineRule="exact"/>
                              <w:jc w:val="center"/>
                              <w:rPr>
                                <w:rFonts w:hint="default" w:ascii="HG創英角ｺﾞｼｯｸUB" w:hAnsi="HG創英角ｺﾞｼｯｸUB" w:eastAsia="HG創英角ｺﾞｼｯｸUB"/>
                                <w:color w:val="FFC000"/>
                                <w:sz w:val="32"/>
                              </w:rPr>
                            </w:pP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手続きに</w:t>
                            </w:r>
                            <w:r>
                              <w:rPr>
                                <w:rFonts w:hint="default"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必要なもの</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roundrect id="角丸四角形 21" style="mso-position-vertical-relative:text;z-index:19;mso-wrap-distance-left:9pt;width:493.4pt;height:27.8pt;mso-position-horizontal-relative:margin;position:absolute;margin-left:28.75pt;margin-top:7.65pt;mso-wrap-distance-bottom:0pt;mso-wrap-distance-right:9pt;mso-wrap-distance-top:0pt;v-text-anchor:middle;" o:spid="_x0000_s1037" o:allowincell="t" o:allowoverlap="t" filled="t" fillcolor="#c7daf1" stroked="t" strokecolor="#00b0f0" strokeweight="2pt" o:spt="2" arcsize="10923f">
                <v:fill/>
                <v:stroke linestyle="single" endcap="flat" dashstyle="solid" filltype="solid"/>
                <v:textbox style="layout-flow:horizontal;" inset="0.99999999999999978mm,0mm,0.99999999999999978mm,0mm">
                  <w:txbxContent>
                    <w:p>
                      <w:pPr>
                        <w:pStyle w:val="0"/>
                        <w:spacing w:line="440" w:lineRule="exact"/>
                        <w:jc w:val="center"/>
                        <w:rPr>
                          <w:rFonts w:hint="default" w:ascii="HG創英角ｺﾞｼｯｸUB" w:hAnsi="HG創英角ｺﾞｼｯｸUB" w:eastAsia="HG創英角ｺﾞｼｯｸUB"/>
                          <w:color w:val="FFC000"/>
                          <w:sz w:val="32"/>
                        </w:rPr>
                      </w:pP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手続きに</w:t>
                      </w:r>
                      <w:r>
                        <w:rPr>
                          <w:rFonts w:hint="default"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必要なもの</w:t>
                      </w:r>
                    </w:p>
                  </w:txbxContent>
                </v:textbox>
                <v:imagedata o:title=""/>
                <w10:wrap type="none" anchorx="margin" anchory="text"/>
              </v:roundrect>
            </w:pict>
          </mc:Fallback>
        </mc:AlternateContent>
      </w:r>
      <w:r>
        <w:rPr>
          <w:rFonts w:hint="eastAsia" w:ascii="HG丸ｺﾞｼｯｸM-PRO" w:hAnsi="HG丸ｺﾞｼｯｸM-PRO" w:eastAsia="HG丸ｺﾞｼｯｸM-PRO"/>
          <w:sz w:val="24"/>
        </w:rPr>
        <mc:AlternateContent>
          <mc:Choice Requires="wps">
            <w:drawing>
              <wp:anchor distT="0" distB="0" distL="114300" distR="114300" simplePos="0" relativeHeight="9" behindDoc="0" locked="0" layoutInCell="1" hidden="0" allowOverlap="1">
                <wp:simplePos x="0" y="0"/>
                <wp:positionH relativeFrom="column">
                  <wp:posOffset>235585</wp:posOffset>
                </wp:positionH>
                <wp:positionV relativeFrom="paragraph">
                  <wp:posOffset>14605</wp:posOffset>
                </wp:positionV>
                <wp:extent cx="6529070" cy="1981200"/>
                <wp:effectExtent l="635" t="635" r="29845" b="10795"/>
                <wp:wrapNone/>
                <wp:docPr id="1038" name="テキスト ボックス 5"/>
                <a:graphic xmlns:a="http://schemas.openxmlformats.org/drawingml/2006/main">
                  <a:graphicData uri="http://schemas.microsoft.com/office/word/2010/wordprocessingShape">
                    <wps:wsp>
                      <wps:cNvPr id="1038" name="テキスト ボックス 5"/>
                      <wps:cNvSpPr txBox="1">
                        <a:spLocks noChangeArrowheads="1"/>
                      </wps:cNvSpPr>
                      <wps:spPr>
                        <a:xfrm>
                          <a:off x="0" y="0"/>
                          <a:ext cx="6529070" cy="1981200"/>
                        </a:xfrm>
                        <a:prstGeom prst="rect">
                          <a:avLst/>
                        </a:prstGeom>
                        <a:solidFill>
                          <a:schemeClr val="accent6">
                            <a:lumMod val="20000"/>
                            <a:lumOff val="80000"/>
                          </a:schemeClr>
                        </a:solidFill>
                        <a:ln w="25400">
                          <a:solidFill>
                            <a:schemeClr val="tx1"/>
                          </a:solidFill>
                          <a:miter lim="800000"/>
                          <a:headEnd/>
                          <a:tailEnd/>
                        </a:ln>
                      </wps:spPr>
                      <wps:txbx>
                        <w:txbxContent>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spacing w:line="360" w:lineRule="exact"/>
                              <w:ind w:left="210" w:leftChars="10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24"/>
                              </w:rPr>
                              <w:t>①</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「省エネ家電</w:t>
                            </w:r>
                            <w:r>
                              <w:rPr>
                                <w:rFonts w:hint="default" w:ascii="HG丸ｺﾞｼｯｸM-PRO" w:hAnsi="HG丸ｺﾞｼｯｸM-PRO" w:eastAsia="HG丸ｺﾞｼｯｸM-PRO"/>
                                <w:b w:val="1"/>
                                <w:sz w:val="24"/>
                              </w:rPr>
                              <w:t>買い</w:t>
                            </w:r>
                            <w:r>
                              <w:rPr>
                                <w:rFonts w:hint="eastAsia" w:ascii="HG丸ｺﾞｼｯｸM-PRO" w:hAnsi="HG丸ｺﾞｼｯｸM-PRO" w:eastAsia="HG丸ｺﾞｼｯｸM-PRO"/>
                                <w:b w:val="1"/>
                                <w:sz w:val="24"/>
                              </w:rPr>
                              <w:t>換ええがおポイント補助チケット交付申請書」</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18"/>
                              </w:rPr>
                              <w:t>※</w:t>
                            </w:r>
                            <w:r>
                              <w:rPr>
                                <w:rFonts w:hint="eastAsia" w:ascii="HG丸ｺﾞｼｯｸM-PRO" w:hAnsi="HG丸ｺﾞｼｯｸM-PRO" w:eastAsia="HG丸ｺﾞｼｯｸM-PRO"/>
                                <w:b w:val="1"/>
                                <w:sz w:val="18"/>
                              </w:rPr>
                              <w:t xml:space="preserve"> </w:t>
                            </w:r>
                            <w:r>
                              <w:rPr>
                                <w:rFonts w:hint="eastAsia" w:ascii="HG丸ｺﾞｼｯｸM-PRO" w:hAnsi="HG丸ｺﾞｼｯｸM-PRO" w:eastAsia="HG丸ｺﾞｼｯｸM-PRO"/>
                                <w:b w:val="1"/>
                                <w:sz w:val="18"/>
                              </w:rPr>
                              <w:t>裏面に記入</w:t>
                            </w:r>
                          </w:p>
                          <w:p>
                            <w:pPr>
                              <w:pStyle w:val="0"/>
                              <w:spacing w:line="360" w:lineRule="exact"/>
                              <w:ind w:left="210" w:leftChars="100"/>
                              <w:rPr>
                                <w:rFonts w:hint="default" w:ascii="HG丸ｺﾞｼｯｸM-PRO" w:hAnsi="HG丸ｺﾞｼｯｸM-PRO" w:eastAsia="HG丸ｺﾞｼｯｸM-PRO"/>
                                <w:b w:val="1"/>
                                <w:sz w:val="20"/>
                              </w:rPr>
                            </w:pPr>
                            <w:r>
                              <w:rPr>
                                <w:rFonts w:hint="eastAsia" w:ascii="HG丸ｺﾞｼｯｸM-PRO" w:hAnsi="HG丸ｺﾞｼｯｸM-PRO" w:eastAsia="HG丸ｺﾞｼｯｸM-PRO"/>
                                <w:b w:val="1"/>
                                <w:sz w:val="24"/>
                              </w:rPr>
                              <w:t>②</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「買い換えた</w:t>
                            </w:r>
                            <w:r>
                              <w:rPr>
                                <w:rFonts w:hint="default" w:ascii="HG丸ｺﾞｼｯｸM-PRO" w:hAnsi="HG丸ｺﾞｼｯｸM-PRO" w:eastAsia="HG丸ｺﾞｼｯｸM-PRO"/>
                                <w:b w:val="1"/>
                                <w:sz w:val="24"/>
                              </w:rPr>
                              <w:t>省エネ家電の</w:t>
                            </w:r>
                            <w:r>
                              <w:rPr>
                                <w:rFonts w:hint="eastAsia" w:ascii="HG丸ｺﾞｼｯｸM-PRO" w:hAnsi="HG丸ｺﾞｼｯｸM-PRO" w:eastAsia="HG丸ｺﾞｼｯｸM-PRO"/>
                                <w:b w:val="1"/>
                                <w:sz w:val="24"/>
                              </w:rPr>
                              <w:t>領収書」　</w:t>
                            </w:r>
                            <w:r>
                              <w:rPr>
                                <w:rFonts w:hint="eastAsia" w:ascii="HG丸ｺﾞｼｯｸM-PRO" w:hAnsi="HG丸ｺﾞｼｯｸM-PRO" w:eastAsia="HG丸ｺﾞｼｯｸM-PRO"/>
                                <w:b w:val="1"/>
                                <w:sz w:val="20"/>
                              </w:rPr>
                              <w:t>※</w:t>
                            </w:r>
                            <w:r>
                              <w:rPr>
                                <w:rFonts w:hint="eastAsia"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日付が、令和７年４月１日以降</w:t>
                            </w:r>
                            <w:r>
                              <w:rPr>
                                <w:rFonts w:hint="default" w:ascii="HG丸ｺﾞｼｯｸM-PRO" w:hAnsi="HG丸ｺﾞｼｯｸM-PRO" w:eastAsia="HG丸ｺﾞｼｯｸM-PRO"/>
                                <w:b w:val="1"/>
                                <w:sz w:val="20"/>
                              </w:rPr>
                              <w:t>のもの</w:t>
                            </w:r>
                          </w:p>
                          <w:p>
                            <w:pPr>
                              <w:pStyle w:val="0"/>
                              <w:spacing w:line="240" w:lineRule="exact"/>
                              <w:ind w:left="210" w:leftChars="100"/>
                              <w:rPr>
                                <w:rFonts w:hint="default" w:ascii="HG丸ｺﾞｼｯｸM-PRO" w:hAnsi="HG丸ｺﾞｼｯｸM-PRO" w:eastAsia="HG丸ｺﾞｼｯｸM-PRO"/>
                                <w:b w:val="1"/>
                                <w:sz w:val="20"/>
                              </w:rPr>
                            </w:pPr>
                            <w:r>
                              <w:rPr>
                                <w:rFonts w:hint="eastAsia" w:ascii="HG丸ｺﾞｼｯｸM-PRO" w:hAnsi="HG丸ｺﾞｼｯｸM-PRO" w:eastAsia="HG丸ｺﾞｼｯｸM-PRO"/>
                                <w:b w:val="1"/>
                                <w:sz w:val="24"/>
                              </w:rPr>
                              <w:t>　</w:t>
                            </w:r>
                            <w:r>
                              <w:rPr>
                                <w:rFonts w:hint="default" w:ascii="HG丸ｺﾞｼｯｸM-PRO" w:hAnsi="HG丸ｺﾞｼｯｸM-PRO" w:eastAsia="HG丸ｺﾞｼｯｸM-PRO"/>
                                <w:b w:val="1"/>
                                <w:sz w:val="24"/>
                              </w:rPr>
                              <w:t>　　　　　　　　　　　　　　　　　</w:t>
                            </w:r>
                            <w:r>
                              <w:rPr>
                                <w:rFonts w:hint="default" w:ascii="HG丸ｺﾞｼｯｸM-PRO" w:hAnsi="HG丸ｺﾞｼｯｸM-PRO" w:eastAsia="HG丸ｺﾞｼｯｸM-PRO"/>
                                <w:b w:val="1"/>
                                <w:sz w:val="24"/>
                              </w:rPr>
                              <w:t xml:space="preserve"> </w:t>
                            </w:r>
                            <w:r>
                              <w:rPr>
                                <w:rFonts w:hint="default" w:ascii="HG丸ｺﾞｼｯｸM-PRO" w:hAnsi="HG丸ｺﾞｼｯｸM-PRO" w:eastAsia="HG丸ｺﾞｼｯｸM-PRO"/>
                                <w:b w:val="1"/>
                                <w:sz w:val="20"/>
                              </w:rPr>
                              <w:t xml:space="preserve">※ </w:t>
                            </w:r>
                            <w:r>
                              <w:rPr>
                                <w:rFonts w:hint="default" w:ascii="HG丸ｺﾞｼｯｸM-PRO" w:hAnsi="HG丸ｺﾞｼｯｸM-PRO" w:eastAsia="HG丸ｺﾞｼｯｸM-PRO"/>
                                <w:b w:val="1"/>
                                <w:sz w:val="20"/>
                              </w:rPr>
                              <w:t>メーカー</w:t>
                            </w:r>
                            <w:r>
                              <w:rPr>
                                <w:rFonts w:hint="eastAsia" w:ascii="HG丸ｺﾞｼｯｸM-PRO" w:hAnsi="HG丸ｺﾞｼｯｸM-PRO" w:eastAsia="HG丸ｺﾞｼｯｸM-PRO"/>
                                <w:b w:val="1"/>
                                <w:sz w:val="20"/>
                              </w:rPr>
                              <w:t>及び</w:t>
                            </w:r>
                            <w:r>
                              <w:rPr>
                                <w:rFonts w:hint="default" w:ascii="HG丸ｺﾞｼｯｸM-PRO" w:hAnsi="HG丸ｺﾞｼｯｸM-PRO" w:eastAsia="HG丸ｺﾞｼｯｸM-PRO"/>
                                <w:b w:val="1"/>
                                <w:sz w:val="20"/>
                              </w:rPr>
                              <w:t>機種名（型番）がわかるもの</w:t>
                            </w:r>
                          </w:p>
                          <w:p>
                            <w:pPr>
                              <w:pStyle w:val="0"/>
                              <w:spacing w:line="360" w:lineRule="exact"/>
                              <w:ind w:left="4065" w:leftChars="100" w:hanging="3855" w:hangingChars="1600"/>
                              <w:rPr>
                                <w:rFonts w:hint="default" w:ascii="HG丸ｺﾞｼｯｸM-PRO" w:hAnsi="HG丸ｺﾞｼｯｸM-PRO" w:eastAsia="HG丸ｺﾞｼｯｸM-PRO"/>
                                <w:b w:val="1"/>
                                <w:sz w:val="20"/>
                              </w:rPr>
                            </w:pPr>
                            <w:r>
                              <w:rPr>
                                <w:rFonts w:hint="eastAsia" w:ascii="HG丸ｺﾞｼｯｸM-PRO" w:hAnsi="HG丸ｺﾞｼｯｸM-PRO" w:eastAsia="HG丸ｺﾞｼｯｸM-PRO"/>
                                <w:b w:val="1"/>
                                <w:sz w:val="24"/>
                              </w:rPr>
                              <w:t>③</w:t>
                            </w:r>
                            <w:r>
                              <w:rPr>
                                <w:rFonts w:hint="eastAsia" w:ascii="HG丸ｺﾞｼｯｸM-PRO" w:hAnsi="HG丸ｺﾞｼｯｸM-PRO" w:eastAsia="HG丸ｺﾞｼｯｸM-PRO"/>
                                <w:b w:val="1"/>
                                <w:sz w:val="24"/>
                              </w:rPr>
                              <w:t xml:space="preserve"> </w:t>
                            </w:r>
                            <w:r>
                              <w:rPr>
                                <w:rFonts w:hint="default" w:ascii="HG丸ｺﾞｼｯｸM-PRO" w:hAnsi="HG丸ｺﾞｼｯｸM-PRO" w:eastAsia="HG丸ｺﾞｼｯｸM-PRO"/>
                                <w:b w:val="1"/>
                                <w:sz w:val="24"/>
                              </w:rPr>
                              <w:t>「家電リサイクル券」の写し　</w:t>
                            </w:r>
                            <w:r>
                              <w:rPr>
                                <w:rFonts w:hint="default" w:ascii="HG丸ｺﾞｼｯｸM-PRO" w:hAnsi="HG丸ｺﾞｼｯｸM-PRO" w:eastAsia="HG丸ｺﾞｼｯｸM-PRO"/>
                                <w:b w:val="1"/>
                                <w:sz w:val="20"/>
                              </w:rPr>
                              <w:t xml:space="preserve">※ </w:t>
                            </w:r>
                            <w:r>
                              <w:rPr>
                                <w:rFonts w:hint="default" w:ascii="HG丸ｺﾞｼｯｸM-PRO" w:hAnsi="HG丸ｺﾞｼｯｸM-PRO" w:eastAsia="HG丸ｺﾞｼｯｸM-PRO"/>
                                <w:b w:val="1"/>
                                <w:sz w:val="20"/>
                              </w:rPr>
                              <w:t>古くなったエアコン・テレビ・冷蔵庫をリサイクル処分した際に</w:t>
                            </w:r>
                          </w:p>
                          <w:p>
                            <w:pPr>
                              <w:pStyle w:val="0"/>
                              <w:spacing w:line="240" w:lineRule="exact"/>
                              <w:ind w:left="3423" w:leftChars="100" w:hanging="3213" w:hangingChars="16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0"/>
                              </w:rPr>
                              <w:t>　</w:t>
                            </w:r>
                            <w:r>
                              <w:rPr>
                                <w:rFonts w:hint="default" w:ascii="HG丸ｺﾞｼｯｸM-PRO" w:hAnsi="HG丸ｺﾞｼｯｸM-PRO" w:eastAsia="HG丸ｺﾞｼｯｸM-PRO"/>
                                <w:b w:val="1"/>
                                <w:sz w:val="20"/>
                              </w:rPr>
                              <w:t>　</w:t>
                            </w:r>
                            <w:r>
                              <w:rPr>
                                <w:rFonts w:hint="eastAsia" w:ascii="HG丸ｺﾞｼｯｸM-PRO" w:hAnsi="HG丸ｺﾞｼｯｸM-PRO" w:eastAsia="HG丸ｺﾞｼｯｸM-PRO"/>
                                <w:b w:val="1"/>
                                <w:sz w:val="20"/>
                              </w:rPr>
                              <w:t>　</w:t>
                            </w:r>
                            <w:r>
                              <w:rPr>
                                <w:rFonts w:hint="default" w:ascii="HG丸ｺﾞｼｯｸM-PRO" w:hAnsi="HG丸ｺﾞｼｯｸM-PRO" w:eastAsia="HG丸ｺﾞｼｯｸM-PRO"/>
                                <w:b w:val="1"/>
                                <w:sz w:val="20"/>
                              </w:rPr>
                              <w:t>　　　　　　　　　　　　　　　　お手元に残る書類です。</w:t>
                            </w:r>
                          </w:p>
                          <w:p>
                            <w:pPr>
                              <w:pStyle w:val="0"/>
                              <w:spacing w:line="360" w:lineRule="exact"/>
                              <w:ind w:left="210" w:leftChars="1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④</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「身分証明書」　</w:t>
                            </w:r>
                            <w:r>
                              <w:rPr>
                                <w:rFonts w:hint="default"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住所・氏名が確認できるもの</w:t>
                            </w:r>
                          </w:p>
                          <w:p>
                            <w:pPr>
                              <w:pStyle w:val="0"/>
                              <w:spacing w:line="360" w:lineRule="exact"/>
                              <w:ind w:left="210" w:leftChars="10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24"/>
                              </w:rPr>
                              <w:t>⑤</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「つれてってカード」　</w:t>
                            </w:r>
                            <w:r>
                              <w:rPr>
                                <w:rFonts w:hint="eastAsia" w:ascii="HG丸ｺﾞｼｯｸM-PRO" w:hAnsi="HG丸ｺﾞｼｯｸM-PRO" w:eastAsia="HG丸ｺﾞｼｯｸM-PRO"/>
                                <w:b w:val="1"/>
                                <w:sz w:val="18"/>
                              </w:rPr>
                              <w:t>※</w:t>
                            </w:r>
                            <w:r>
                              <w:rPr>
                                <w:rFonts w:hint="eastAsia" w:ascii="HG丸ｺﾞｼｯｸM-PRO" w:hAnsi="HG丸ｺﾞｼｯｸM-PRO" w:eastAsia="HG丸ｺﾞｼｯｸM-PRO"/>
                                <w:b w:val="1"/>
                                <w:sz w:val="18"/>
                              </w:rPr>
                              <w:t xml:space="preserve"> </w:t>
                            </w:r>
                            <w:r>
                              <w:rPr>
                                <w:rFonts w:hint="eastAsia" w:ascii="HG丸ｺﾞｼｯｸM-PRO" w:hAnsi="HG丸ｺﾞｼｯｸM-PRO" w:eastAsia="HG丸ｺﾞｼｯｸM-PRO"/>
                                <w:b w:val="1"/>
                                <w:sz w:val="18"/>
                              </w:rPr>
                              <w:t>お持ちでない方は、手続き時に生活環境課窓口で作ることができます。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5" style="mso-position-vertical-relative:text;z-index:9;mso-wrap-distance-left:9pt;width:514.1pt;height:156pt;mso-position-horizontal-relative:text;position:absolute;margin-left:18.55pt;margin-top:1.1399999999999999pt;mso-wrap-distance-bottom:0pt;mso-wrap-distance-right:9pt;mso-wrap-distance-top:0pt;v-text-anchor:top;" o:spid="_x0000_s1038" o:allowincell="t" o:allowoverlap="t" filled="t" fillcolor="#fdeadb [665]" stroked="t" strokecolor="#000000 [3213]" strokeweight="2pt" o:spt="202" type="#_x0000_t202">
                <v:fill/>
                <v:stroke miterlimit="8" filltype="solid"/>
                <v:textbox style="layout-flow:horizontal;" inset="2.0637499999999998mm,0.24694444444444438mm,2.0637499999999998mm,0.24694444444444438mm">
                  <w:txbxContent>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spacing w:line="360" w:lineRule="exact"/>
                        <w:ind w:left="210" w:leftChars="10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24"/>
                        </w:rPr>
                        <w:t>①</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「省エネ家電</w:t>
                      </w:r>
                      <w:r>
                        <w:rPr>
                          <w:rFonts w:hint="default" w:ascii="HG丸ｺﾞｼｯｸM-PRO" w:hAnsi="HG丸ｺﾞｼｯｸM-PRO" w:eastAsia="HG丸ｺﾞｼｯｸM-PRO"/>
                          <w:b w:val="1"/>
                          <w:sz w:val="24"/>
                        </w:rPr>
                        <w:t>買い</w:t>
                      </w:r>
                      <w:r>
                        <w:rPr>
                          <w:rFonts w:hint="eastAsia" w:ascii="HG丸ｺﾞｼｯｸM-PRO" w:hAnsi="HG丸ｺﾞｼｯｸM-PRO" w:eastAsia="HG丸ｺﾞｼｯｸM-PRO"/>
                          <w:b w:val="1"/>
                          <w:sz w:val="24"/>
                        </w:rPr>
                        <w:t>換ええがおポイント補助チケット交付申請書」</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18"/>
                        </w:rPr>
                        <w:t>※</w:t>
                      </w:r>
                      <w:r>
                        <w:rPr>
                          <w:rFonts w:hint="eastAsia" w:ascii="HG丸ｺﾞｼｯｸM-PRO" w:hAnsi="HG丸ｺﾞｼｯｸM-PRO" w:eastAsia="HG丸ｺﾞｼｯｸM-PRO"/>
                          <w:b w:val="1"/>
                          <w:sz w:val="18"/>
                        </w:rPr>
                        <w:t xml:space="preserve"> </w:t>
                      </w:r>
                      <w:r>
                        <w:rPr>
                          <w:rFonts w:hint="eastAsia" w:ascii="HG丸ｺﾞｼｯｸM-PRO" w:hAnsi="HG丸ｺﾞｼｯｸM-PRO" w:eastAsia="HG丸ｺﾞｼｯｸM-PRO"/>
                          <w:b w:val="1"/>
                          <w:sz w:val="18"/>
                        </w:rPr>
                        <w:t>裏面に記入</w:t>
                      </w:r>
                    </w:p>
                    <w:p>
                      <w:pPr>
                        <w:pStyle w:val="0"/>
                        <w:spacing w:line="360" w:lineRule="exact"/>
                        <w:ind w:left="210" w:leftChars="100"/>
                        <w:rPr>
                          <w:rFonts w:hint="default" w:ascii="HG丸ｺﾞｼｯｸM-PRO" w:hAnsi="HG丸ｺﾞｼｯｸM-PRO" w:eastAsia="HG丸ｺﾞｼｯｸM-PRO"/>
                          <w:b w:val="1"/>
                          <w:sz w:val="20"/>
                        </w:rPr>
                      </w:pPr>
                      <w:r>
                        <w:rPr>
                          <w:rFonts w:hint="eastAsia" w:ascii="HG丸ｺﾞｼｯｸM-PRO" w:hAnsi="HG丸ｺﾞｼｯｸM-PRO" w:eastAsia="HG丸ｺﾞｼｯｸM-PRO"/>
                          <w:b w:val="1"/>
                          <w:sz w:val="24"/>
                        </w:rPr>
                        <w:t>②</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「買い換えた</w:t>
                      </w:r>
                      <w:r>
                        <w:rPr>
                          <w:rFonts w:hint="default" w:ascii="HG丸ｺﾞｼｯｸM-PRO" w:hAnsi="HG丸ｺﾞｼｯｸM-PRO" w:eastAsia="HG丸ｺﾞｼｯｸM-PRO"/>
                          <w:b w:val="1"/>
                          <w:sz w:val="24"/>
                        </w:rPr>
                        <w:t>省エネ家電の</w:t>
                      </w:r>
                      <w:r>
                        <w:rPr>
                          <w:rFonts w:hint="eastAsia" w:ascii="HG丸ｺﾞｼｯｸM-PRO" w:hAnsi="HG丸ｺﾞｼｯｸM-PRO" w:eastAsia="HG丸ｺﾞｼｯｸM-PRO"/>
                          <w:b w:val="1"/>
                          <w:sz w:val="24"/>
                        </w:rPr>
                        <w:t>領収書」　</w:t>
                      </w:r>
                      <w:r>
                        <w:rPr>
                          <w:rFonts w:hint="eastAsia" w:ascii="HG丸ｺﾞｼｯｸM-PRO" w:hAnsi="HG丸ｺﾞｼｯｸM-PRO" w:eastAsia="HG丸ｺﾞｼｯｸM-PRO"/>
                          <w:b w:val="1"/>
                          <w:sz w:val="20"/>
                        </w:rPr>
                        <w:t>※</w:t>
                      </w:r>
                      <w:r>
                        <w:rPr>
                          <w:rFonts w:hint="eastAsia"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日付が、令和７年４月１日以降</w:t>
                      </w:r>
                      <w:r>
                        <w:rPr>
                          <w:rFonts w:hint="default" w:ascii="HG丸ｺﾞｼｯｸM-PRO" w:hAnsi="HG丸ｺﾞｼｯｸM-PRO" w:eastAsia="HG丸ｺﾞｼｯｸM-PRO"/>
                          <w:b w:val="1"/>
                          <w:sz w:val="20"/>
                        </w:rPr>
                        <w:t>のもの</w:t>
                      </w:r>
                    </w:p>
                    <w:p>
                      <w:pPr>
                        <w:pStyle w:val="0"/>
                        <w:spacing w:line="240" w:lineRule="exact"/>
                        <w:ind w:left="210" w:leftChars="100"/>
                        <w:rPr>
                          <w:rFonts w:hint="default" w:ascii="HG丸ｺﾞｼｯｸM-PRO" w:hAnsi="HG丸ｺﾞｼｯｸM-PRO" w:eastAsia="HG丸ｺﾞｼｯｸM-PRO"/>
                          <w:b w:val="1"/>
                          <w:sz w:val="20"/>
                        </w:rPr>
                      </w:pPr>
                      <w:r>
                        <w:rPr>
                          <w:rFonts w:hint="eastAsia" w:ascii="HG丸ｺﾞｼｯｸM-PRO" w:hAnsi="HG丸ｺﾞｼｯｸM-PRO" w:eastAsia="HG丸ｺﾞｼｯｸM-PRO"/>
                          <w:b w:val="1"/>
                          <w:sz w:val="24"/>
                        </w:rPr>
                        <w:t>　</w:t>
                      </w:r>
                      <w:r>
                        <w:rPr>
                          <w:rFonts w:hint="default" w:ascii="HG丸ｺﾞｼｯｸM-PRO" w:hAnsi="HG丸ｺﾞｼｯｸM-PRO" w:eastAsia="HG丸ｺﾞｼｯｸM-PRO"/>
                          <w:b w:val="1"/>
                          <w:sz w:val="24"/>
                        </w:rPr>
                        <w:t>　　　　　　　　　　　　　　　　　</w:t>
                      </w:r>
                      <w:r>
                        <w:rPr>
                          <w:rFonts w:hint="default" w:ascii="HG丸ｺﾞｼｯｸM-PRO" w:hAnsi="HG丸ｺﾞｼｯｸM-PRO" w:eastAsia="HG丸ｺﾞｼｯｸM-PRO"/>
                          <w:b w:val="1"/>
                          <w:sz w:val="24"/>
                        </w:rPr>
                        <w:t xml:space="preserve"> </w:t>
                      </w:r>
                      <w:r>
                        <w:rPr>
                          <w:rFonts w:hint="default" w:ascii="HG丸ｺﾞｼｯｸM-PRO" w:hAnsi="HG丸ｺﾞｼｯｸM-PRO" w:eastAsia="HG丸ｺﾞｼｯｸM-PRO"/>
                          <w:b w:val="1"/>
                          <w:sz w:val="20"/>
                        </w:rPr>
                        <w:t xml:space="preserve">※ </w:t>
                      </w:r>
                      <w:r>
                        <w:rPr>
                          <w:rFonts w:hint="default" w:ascii="HG丸ｺﾞｼｯｸM-PRO" w:hAnsi="HG丸ｺﾞｼｯｸM-PRO" w:eastAsia="HG丸ｺﾞｼｯｸM-PRO"/>
                          <w:b w:val="1"/>
                          <w:sz w:val="20"/>
                        </w:rPr>
                        <w:t>メーカー</w:t>
                      </w:r>
                      <w:r>
                        <w:rPr>
                          <w:rFonts w:hint="eastAsia" w:ascii="HG丸ｺﾞｼｯｸM-PRO" w:hAnsi="HG丸ｺﾞｼｯｸM-PRO" w:eastAsia="HG丸ｺﾞｼｯｸM-PRO"/>
                          <w:b w:val="1"/>
                          <w:sz w:val="20"/>
                        </w:rPr>
                        <w:t>及び</w:t>
                      </w:r>
                      <w:r>
                        <w:rPr>
                          <w:rFonts w:hint="default" w:ascii="HG丸ｺﾞｼｯｸM-PRO" w:hAnsi="HG丸ｺﾞｼｯｸM-PRO" w:eastAsia="HG丸ｺﾞｼｯｸM-PRO"/>
                          <w:b w:val="1"/>
                          <w:sz w:val="20"/>
                        </w:rPr>
                        <w:t>機種名（型番）がわかるもの</w:t>
                      </w:r>
                    </w:p>
                    <w:p>
                      <w:pPr>
                        <w:pStyle w:val="0"/>
                        <w:spacing w:line="360" w:lineRule="exact"/>
                        <w:ind w:left="4065" w:leftChars="100" w:hanging="3855" w:hangingChars="1600"/>
                        <w:rPr>
                          <w:rFonts w:hint="default" w:ascii="HG丸ｺﾞｼｯｸM-PRO" w:hAnsi="HG丸ｺﾞｼｯｸM-PRO" w:eastAsia="HG丸ｺﾞｼｯｸM-PRO"/>
                          <w:b w:val="1"/>
                          <w:sz w:val="20"/>
                        </w:rPr>
                      </w:pPr>
                      <w:r>
                        <w:rPr>
                          <w:rFonts w:hint="eastAsia" w:ascii="HG丸ｺﾞｼｯｸM-PRO" w:hAnsi="HG丸ｺﾞｼｯｸM-PRO" w:eastAsia="HG丸ｺﾞｼｯｸM-PRO"/>
                          <w:b w:val="1"/>
                          <w:sz w:val="24"/>
                        </w:rPr>
                        <w:t>③</w:t>
                      </w:r>
                      <w:r>
                        <w:rPr>
                          <w:rFonts w:hint="eastAsia" w:ascii="HG丸ｺﾞｼｯｸM-PRO" w:hAnsi="HG丸ｺﾞｼｯｸM-PRO" w:eastAsia="HG丸ｺﾞｼｯｸM-PRO"/>
                          <w:b w:val="1"/>
                          <w:sz w:val="24"/>
                        </w:rPr>
                        <w:t xml:space="preserve"> </w:t>
                      </w:r>
                      <w:r>
                        <w:rPr>
                          <w:rFonts w:hint="default" w:ascii="HG丸ｺﾞｼｯｸM-PRO" w:hAnsi="HG丸ｺﾞｼｯｸM-PRO" w:eastAsia="HG丸ｺﾞｼｯｸM-PRO"/>
                          <w:b w:val="1"/>
                          <w:sz w:val="24"/>
                        </w:rPr>
                        <w:t>「家電リサイクル券」の写し　</w:t>
                      </w:r>
                      <w:r>
                        <w:rPr>
                          <w:rFonts w:hint="default" w:ascii="HG丸ｺﾞｼｯｸM-PRO" w:hAnsi="HG丸ｺﾞｼｯｸM-PRO" w:eastAsia="HG丸ｺﾞｼｯｸM-PRO"/>
                          <w:b w:val="1"/>
                          <w:sz w:val="20"/>
                        </w:rPr>
                        <w:t xml:space="preserve">※ </w:t>
                      </w:r>
                      <w:r>
                        <w:rPr>
                          <w:rFonts w:hint="default" w:ascii="HG丸ｺﾞｼｯｸM-PRO" w:hAnsi="HG丸ｺﾞｼｯｸM-PRO" w:eastAsia="HG丸ｺﾞｼｯｸM-PRO"/>
                          <w:b w:val="1"/>
                          <w:sz w:val="20"/>
                        </w:rPr>
                        <w:t>古くなったエアコン・テレビ・冷蔵庫をリサイクル処分した際に</w:t>
                      </w:r>
                    </w:p>
                    <w:p>
                      <w:pPr>
                        <w:pStyle w:val="0"/>
                        <w:spacing w:line="240" w:lineRule="exact"/>
                        <w:ind w:left="3423" w:leftChars="100" w:hanging="3213" w:hangingChars="16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0"/>
                        </w:rPr>
                        <w:t>　</w:t>
                      </w:r>
                      <w:r>
                        <w:rPr>
                          <w:rFonts w:hint="default" w:ascii="HG丸ｺﾞｼｯｸM-PRO" w:hAnsi="HG丸ｺﾞｼｯｸM-PRO" w:eastAsia="HG丸ｺﾞｼｯｸM-PRO"/>
                          <w:b w:val="1"/>
                          <w:sz w:val="20"/>
                        </w:rPr>
                        <w:t>　</w:t>
                      </w:r>
                      <w:r>
                        <w:rPr>
                          <w:rFonts w:hint="eastAsia" w:ascii="HG丸ｺﾞｼｯｸM-PRO" w:hAnsi="HG丸ｺﾞｼｯｸM-PRO" w:eastAsia="HG丸ｺﾞｼｯｸM-PRO"/>
                          <w:b w:val="1"/>
                          <w:sz w:val="20"/>
                        </w:rPr>
                        <w:t>　</w:t>
                      </w:r>
                      <w:r>
                        <w:rPr>
                          <w:rFonts w:hint="default" w:ascii="HG丸ｺﾞｼｯｸM-PRO" w:hAnsi="HG丸ｺﾞｼｯｸM-PRO" w:eastAsia="HG丸ｺﾞｼｯｸM-PRO"/>
                          <w:b w:val="1"/>
                          <w:sz w:val="20"/>
                        </w:rPr>
                        <w:t>　　　　　　　　　　　　　　　　お手元に残る書類です。</w:t>
                      </w:r>
                    </w:p>
                    <w:p>
                      <w:pPr>
                        <w:pStyle w:val="0"/>
                        <w:spacing w:line="360" w:lineRule="exact"/>
                        <w:ind w:left="210" w:leftChars="1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④</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「身分証明書」　</w:t>
                      </w:r>
                      <w:r>
                        <w:rPr>
                          <w:rFonts w:hint="default"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住所・氏名が確認できるもの</w:t>
                      </w:r>
                    </w:p>
                    <w:p>
                      <w:pPr>
                        <w:pStyle w:val="0"/>
                        <w:spacing w:line="360" w:lineRule="exact"/>
                        <w:ind w:left="210" w:leftChars="10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24"/>
                        </w:rPr>
                        <w:t>⑤</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「つれてってカード」　</w:t>
                      </w:r>
                      <w:r>
                        <w:rPr>
                          <w:rFonts w:hint="eastAsia" w:ascii="HG丸ｺﾞｼｯｸM-PRO" w:hAnsi="HG丸ｺﾞｼｯｸM-PRO" w:eastAsia="HG丸ｺﾞｼｯｸM-PRO"/>
                          <w:b w:val="1"/>
                          <w:sz w:val="18"/>
                        </w:rPr>
                        <w:t>※</w:t>
                      </w:r>
                      <w:r>
                        <w:rPr>
                          <w:rFonts w:hint="eastAsia" w:ascii="HG丸ｺﾞｼｯｸM-PRO" w:hAnsi="HG丸ｺﾞｼｯｸM-PRO" w:eastAsia="HG丸ｺﾞｼｯｸM-PRO"/>
                          <w:b w:val="1"/>
                          <w:sz w:val="18"/>
                        </w:rPr>
                        <w:t xml:space="preserve"> </w:t>
                      </w:r>
                      <w:r>
                        <w:rPr>
                          <w:rFonts w:hint="eastAsia" w:ascii="HG丸ｺﾞｼｯｸM-PRO" w:hAnsi="HG丸ｺﾞｼｯｸM-PRO" w:eastAsia="HG丸ｺﾞｼｯｸM-PRO"/>
                          <w:b w:val="1"/>
                          <w:sz w:val="18"/>
                        </w:rPr>
                        <w:t>お持ちでない方は、手続き時に生活環境課窓口で作ることができます。</w:t>
                      </w:r>
                    </w:p>
                  </w:txbxContent>
                </v:textbox>
                <v:imagedata o:title=""/>
                <w10:wrap type="none" anchorx="text" anchory="text"/>
              </v:shape>
            </w:pict>
          </mc:Fallback>
        </mc:AlternateContent>
      </w: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r>
        <w:rPr>
          <w:rFonts w:hint="eastAsia"/>
        </w:rPr>
        <mc:AlternateContent>
          <mc:Choice Requires="wps">
            <w:drawing>
              <wp:anchor distT="0" distB="0" distL="114300" distR="114300" simplePos="0" relativeHeight="22" behindDoc="0" locked="0" layoutInCell="1" hidden="0" allowOverlap="1">
                <wp:simplePos x="0" y="0"/>
                <wp:positionH relativeFrom="column">
                  <wp:posOffset>464185</wp:posOffset>
                </wp:positionH>
                <wp:positionV relativeFrom="paragraph">
                  <wp:posOffset>138430</wp:posOffset>
                </wp:positionV>
                <wp:extent cx="246380" cy="431800"/>
                <wp:effectExtent l="40640" t="28575" r="80010" b="86995"/>
                <wp:wrapNone/>
                <wp:docPr id="1039" name="右矢印 58"/>
                <a:graphic xmlns:a="http://schemas.openxmlformats.org/drawingml/2006/main">
                  <a:graphicData uri="http://schemas.microsoft.com/office/word/2010/wordprocessingShape">
                    <wps:wsp>
                      <wps:cNvPr id="1039" name="右矢印 58"/>
                      <wps:cNvSpPr/>
                      <wps:spPr>
                        <a:xfrm rot="5400000">
                          <a:off x="0" y="0"/>
                          <a:ext cx="246380" cy="431800"/>
                        </a:xfrm>
                        <a:prstGeom prst="rightArrow">
                          <a:avLst/>
                        </a:prstGeom>
                        <a:ln w="25400"/>
                      </wps:spPr>
                      <wps:style>
                        <a:lnRef idx="1">
                          <a:schemeClr val="dk1"/>
                        </a:lnRef>
                        <a:fillRef idx="2">
                          <a:schemeClr val="dk1"/>
                        </a:fillRef>
                        <a:effectRef idx="1">
                          <a:schemeClr val="dk1"/>
                        </a:effectRef>
                        <a:fontRef idx="minor">
                          <a:schemeClr val="dk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8" style="rotation:90;mso-position-vertical-relative:text;z-index:22;mso-wrap-distance-left:9pt;width:19.39pt;height:34pt;mso-position-horizontal-relative:text;position:absolute;margin-left:36.54pt;margin-top:10.9pt;mso-wrap-distance-bottom:0pt;mso-wrap-distance-right:9pt;mso-wrap-distance-top:0pt;" o:spid="_x0000_s1039" o:allowincell="t" o:allowoverlap="t" filled="t" fillcolor="#bababa" stroked="t" strokecolor="#000000" strokeweight="2pt" o:spt="13" type="#_x0000_t13" adj="10800,5400">
                <v:fill type="gradient" color2="#ececec" colors="0 #bababa;22937f #cecece;65536f #ececec" angle="180" focus="100%" rotate="t"/>
                <v:stroke linestyle="single" endcap="flat" dashstyle="solid" filltype="solid"/>
                <v:shadow on="t" color="#000000" opacity="24903f" offset="0pt,1.5748031496062993pt" origin=",0.5" matrix="65536f,,,65536f,,"/>
                <v:textbox style="layout-flow:horizontal;"/>
                <v:imagedata o:title=""/>
                <w10:wrap type="none" anchorx="text" anchory="text"/>
              </v:shape>
            </w:pict>
          </mc:Fallback>
        </mc:AlternateContent>
      </w:r>
    </w:p>
    <w:p>
      <w:pPr>
        <w:pStyle w:val="0"/>
        <w:spacing w:line="300" w:lineRule="exact"/>
        <w:rPr>
          <w:rFonts w:hint="default"/>
        </w:rPr>
      </w:pPr>
    </w:p>
    <w:p>
      <w:pPr>
        <w:pStyle w:val="0"/>
        <w:spacing w:line="300" w:lineRule="exact"/>
        <w:rPr>
          <w:rFonts w:hint="default"/>
        </w:rPr>
      </w:pPr>
      <w:r>
        <w:rPr>
          <w:rFonts w:hint="eastAsia" w:ascii="HG丸ｺﾞｼｯｸM-PRO" w:hAnsi="HG丸ｺﾞｼｯｸM-PRO" w:eastAsia="HG丸ｺﾞｼｯｸM-PRO"/>
          <w:sz w:val="24"/>
        </w:rPr>
        <mc:AlternateContent>
          <mc:Choice Requires="wps">
            <w:drawing>
              <wp:anchor distT="0" distB="0" distL="114300" distR="114300" simplePos="0" relativeHeight="20" behindDoc="0" locked="0" layoutInCell="1" hidden="0" allowOverlap="1">
                <wp:simplePos x="0" y="0"/>
                <wp:positionH relativeFrom="margin">
                  <wp:posOffset>364490</wp:posOffset>
                </wp:positionH>
                <wp:positionV relativeFrom="paragraph">
                  <wp:posOffset>137160</wp:posOffset>
                </wp:positionV>
                <wp:extent cx="6266180" cy="353060"/>
                <wp:effectExtent l="635" t="635" r="29845" b="10795"/>
                <wp:wrapNone/>
                <wp:docPr id="1040" name="角丸四角形 22"/>
                <a:graphic xmlns:a="http://schemas.openxmlformats.org/drawingml/2006/main">
                  <a:graphicData uri="http://schemas.microsoft.com/office/word/2010/wordprocessingShape">
                    <wps:wsp>
                      <wps:cNvPr id="1040" name="角丸四角形 22"/>
                      <wps:cNvSpPr/>
                      <wps:spPr>
                        <a:xfrm>
                          <a:off x="0" y="0"/>
                          <a:ext cx="6266180" cy="353060"/>
                        </a:xfrm>
                        <a:prstGeom prst="roundRect">
                          <a:avLst/>
                        </a:prstGeom>
                        <a:solidFill>
                          <a:srgbClr val="1F497D">
                            <a:lumMod val="20000"/>
                            <a:lumOff val="80000"/>
                          </a:srgbClr>
                        </a:solidFill>
                        <a:ln w="25400" cap="flat" cmpd="sng" algn="ctr">
                          <a:solidFill>
                            <a:srgbClr val="00B0F0"/>
                          </a:solidFill>
                          <a:prstDash val="solid"/>
                        </a:ln>
                        <a:effectLst/>
                      </wps:spPr>
                      <wps:txbx>
                        <w:txbxContent>
                          <w:p>
                            <w:pPr>
                              <w:pStyle w:val="0"/>
                              <w:spacing w:line="440" w:lineRule="exact"/>
                              <w:jc w:val="center"/>
                              <w:rPr>
                                <w:rFonts w:hint="default" w:ascii="HG創英角ｺﾞｼｯｸUB" w:hAnsi="HG創英角ｺﾞｼｯｸUB" w:eastAsia="HG創英角ｺﾞｼｯｸUB"/>
                                <w:color w:val="FFC000"/>
                                <w:sz w:val="32"/>
                              </w:rPr>
                            </w:pP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手続き</w:t>
                            </w:r>
                            <w:r>
                              <w:rPr>
                                <w:rFonts w:hint="default"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の</w:t>
                            </w: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方法</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roundrect id="角丸四角形 22" style="mso-position-vertical-relative:text;z-index:20;mso-wrap-distance-left:9pt;width:493.4pt;height:27.8pt;mso-position-horizontal-relative:margin;position:absolute;margin-left:28.7pt;margin-top:10.8pt;mso-wrap-distance-bottom:0pt;mso-wrap-distance-right:9pt;mso-wrap-distance-top:0pt;v-text-anchor:middle;" o:spid="_x0000_s1040" o:allowincell="t" o:allowoverlap="t" filled="t" fillcolor="#c7daf1" stroked="t" strokecolor="#00b0f0" strokeweight="2pt" o:spt="2" arcsize="10923f">
                <v:fill/>
                <v:stroke linestyle="single" endcap="flat" dashstyle="solid" filltype="solid"/>
                <v:textbox style="layout-flow:horizontal;" inset="0.99999999999999978mm,0mm,0.99999999999999978mm,0mm">
                  <w:txbxContent>
                    <w:p>
                      <w:pPr>
                        <w:pStyle w:val="0"/>
                        <w:spacing w:line="440" w:lineRule="exact"/>
                        <w:jc w:val="center"/>
                        <w:rPr>
                          <w:rFonts w:hint="default" w:ascii="HG創英角ｺﾞｼｯｸUB" w:hAnsi="HG創英角ｺﾞｼｯｸUB" w:eastAsia="HG創英角ｺﾞｼｯｸUB"/>
                          <w:color w:val="FFC000"/>
                          <w:sz w:val="32"/>
                        </w:rPr>
                      </w:pP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手続き</w:t>
                      </w:r>
                      <w:r>
                        <w:rPr>
                          <w:rFonts w:hint="default"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の</w:t>
                      </w: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方法</w:t>
                      </w:r>
                    </w:p>
                  </w:txbxContent>
                </v:textbox>
                <v:imagedata o:title=""/>
                <w10:wrap type="none" anchorx="margin" anchory="text"/>
              </v:roundrect>
            </w:pict>
          </mc:Fallback>
        </mc:AlternateContent>
      </w:r>
      <w:r>
        <w:rPr>
          <w:rFonts w:hint="eastAsia" w:ascii="HG丸ｺﾞｼｯｸM-PRO" w:hAnsi="HG丸ｺﾞｼｯｸM-PRO" w:eastAsia="HG丸ｺﾞｼｯｸM-PRO"/>
          <w:sz w:val="24"/>
        </w:rPr>
        <mc:AlternateContent>
          <mc:Choice Requires="wps">
            <w:drawing>
              <wp:anchor distT="0" distB="0" distL="114300" distR="114300" simplePos="0" relativeHeight="10" behindDoc="0" locked="0" layoutInCell="1" hidden="0" allowOverlap="1">
                <wp:simplePos x="0" y="0"/>
                <wp:positionH relativeFrom="column">
                  <wp:posOffset>234315</wp:posOffset>
                </wp:positionH>
                <wp:positionV relativeFrom="paragraph">
                  <wp:posOffset>49530</wp:posOffset>
                </wp:positionV>
                <wp:extent cx="6530975" cy="1009015"/>
                <wp:effectExtent l="635" t="635" r="29845" b="10795"/>
                <wp:wrapNone/>
                <wp:docPr id="1041" name="テキスト ボックス 14"/>
                <a:graphic xmlns:a="http://schemas.openxmlformats.org/drawingml/2006/main">
                  <a:graphicData uri="http://schemas.microsoft.com/office/word/2010/wordprocessingShape">
                    <wps:wsp>
                      <wps:cNvPr id="1041" name="テキスト ボックス 14"/>
                      <wps:cNvSpPr txBox="1">
                        <a:spLocks noChangeArrowheads="1"/>
                      </wps:cNvSpPr>
                      <wps:spPr>
                        <a:xfrm>
                          <a:off x="0" y="0"/>
                          <a:ext cx="6530975" cy="1009015"/>
                        </a:xfrm>
                        <a:prstGeom prst="rect">
                          <a:avLst/>
                        </a:prstGeom>
                        <a:solidFill>
                          <a:schemeClr val="accent6">
                            <a:lumMod val="20000"/>
                            <a:lumOff val="80000"/>
                          </a:schemeClr>
                        </a:solidFill>
                        <a:ln w="25400">
                          <a:solidFill>
                            <a:schemeClr val="tx1"/>
                          </a:solidFill>
                          <a:miter lim="800000"/>
                          <a:headEnd/>
                          <a:tailEnd/>
                        </a:ln>
                      </wps:spPr>
                      <wps:txbx>
                        <w:txbxContent>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spacing w:line="360" w:lineRule="exact"/>
                              <w:ind w:firstLine="241" w:firstLineChars="10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上記の①～⑤をご持参のうえ、市役所生活環境課窓口へ直接お越しください。</w:t>
                            </w:r>
                          </w:p>
                          <w:p>
                            <w:pPr>
                              <w:pStyle w:val="0"/>
                              <w:spacing w:line="360" w:lineRule="exact"/>
                              <w:ind w:firstLine="241" w:firstLineChars="10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その場でポイントチケットを発行し、つれてってカードへ入力いたします。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 style="mso-position-vertical-relative:text;z-index:10;mso-wrap-distance-left:9pt;width:514.25pt;height:79.45pt;mso-position-horizontal-relative:text;position:absolute;margin-left:18.45pt;margin-top:3.9pt;mso-wrap-distance-bottom:0pt;mso-wrap-distance-right:9pt;mso-wrap-distance-top:0pt;v-text-anchor:top;" o:spid="_x0000_s1041" o:allowincell="t" o:allowoverlap="t" filled="t" fillcolor="#fdeadb [665]" stroked="t" strokecolor="#000000 [3213]" strokeweight="2pt" o:spt="202" type="#_x0000_t202">
                <v:fill/>
                <v:stroke miterlimit="8" filltype="solid"/>
                <v:textbox style="layout-flow:horizontal;" inset="2.0637499999999998mm,0.24694444444444438mm,2.0637499999999998mm,0.24694444444444438mm">
                  <w:txbxContent>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spacing w:line="360" w:lineRule="exact"/>
                        <w:ind w:firstLine="241" w:firstLineChars="10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上記の①～⑤をご持参のうえ、市役所生活環境課窓口へ直接お越しください。</w:t>
                      </w:r>
                    </w:p>
                    <w:p>
                      <w:pPr>
                        <w:pStyle w:val="0"/>
                        <w:spacing w:line="360" w:lineRule="exact"/>
                        <w:ind w:firstLine="241" w:firstLineChars="10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その場でポイントチケットを発行し、つれてってカードへ入力いたします。</w:t>
                      </w:r>
                    </w:p>
                  </w:txbxContent>
                </v:textbox>
                <v:imagedata o:title=""/>
                <w10:wrap type="none" anchorx="text" anchory="text"/>
              </v:shape>
            </w:pict>
          </mc:Fallback>
        </mc:AlternateContent>
      </w: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r>
        <w:rPr>
          <w:rFonts w:hint="eastAsia"/>
        </w:rPr>
        <mc:AlternateContent>
          <mc:Choice Requires="wps">
            <w:drawing>
              <wp:anchor distT="0" distB="0" distL="114300" distR="114300" simplePos="0" relativeHeight="23" behindDoc="0" locked="0" layoutInCell="1" hidden="0" allowOverlap="1">
                <wp:simplePos x="0" y="0"/>
                <wp:positionH relativeFrom="column">
                  <wp:posOffset>455295</wp:posOffset>
                </wp:positionH>
                <wp:positionV relativeFrom="paragraph">
                  <wp:posOffset>158115</wp:posOffset>
                </wp:positionV>
                <wp:extent cx="246380" cy="431800"/>
                <wp:effectExtent l="41275" t="29210" r="79375" b="86360"/>
                <wp:wrapNone/>
                <wp:docPr id="1042" name="右矢印 4"/>
                <a:graphic xmlns:a="http://schemas.openxmlformats.org/drawingml/2006/main">
                  <a:graphicData uri="http://schemas.microsoft.com/office/word/2010/wordprocessingShape">
                    <wps:wsp>
                      <wps:cNvPr id="1042" name="右矢印 4"/>
                      <wps:cNvSpPr/>
                      <wps:spPr>
                        <a:xfrm rot="5400000">
                          <a:off x="0" y="0"/>
                          <a:ext cx="246380" cy="431800"/>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tileRect/>
                        </a:gradFill>
                        <a:ln w="25400"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style="rotation:90;mso-position-vertical-relative:text;z-index:23;mso-wrap-distance-left:9pt;width:19.39pt;height:34pt;mso-position-horizontal-relative:text;position:absolute;margin-left:35.85pt;margin-top:12.45pt;mso-wrap-distance-bottom:0pt;mso-wrap-distance-right:9pt;mso-wrap-distance-top:0pt;" o:spid="_x0000_s1042" o:allowincell="t" o:allowoverlap="t" filled="t" fillcolor="#bababa" stroked="t" strokecolor="#000000" strokeweight="2pt" o:spt="13" type="#_x0000_t13" adj="10800,5400">
                <v:fill type="gradient" color2="#ececec" colors="0 #bababa;22937f #cecece;65536f #ececec" angle="180" focus="100%" rotate="t"/>
                <v:stroke linestyle="single" endcap="flat" dashstyle="solid" filltype="solid"/>
                <v:shadow on="t" color="#000000" opacity="24903f" offset="0pt,1.5748031496062993pt" origin=",0.5" matrix="65536f,,,65536f,,"/>
                <v:textbox style="layout-flow:horizontal;"/>
                <v:imagedata o:title=""/>
                <w10:wrap type="none" anchorx="text" anchory="text"/>
              </v:shape>
            </w:pict>
          </mc:Fallback>
        </mc:AlternateContent>
      </w:r>
    </w:p>
    <w:p>
      <w:pPr>
        <w:pStyle w:val="0"/>
        <w:spacing w:line="300" w:lineRule="exact"/>
        <w:rPr>
          <w:rFonts w:hint="default"/>
        </w:rPr>
      </w:pPr>
      <w:r>
        <w:rPr>
          <w:rFonts w:hint="default" w:ascii="HG丸ｺﾞｼｯｸM-PRO" w:hAnsi="HG丸ｺﾞｼｯｸM-PRO" w:eastAsia="HG丸ｺﾞｼｯｸM-PRO"/>
          <w:b w:val="1"/>
        </w:rPr>
        <mc:AlternateContent>
          <mc:Choice Requires="wps">
            <w:drawing>
              <wp:anchor distT="0" distB="0" distL="114300" distR="114300" simplePos="0" relativeHeight="15" behindDoc="0" locked="0" layoutInCell="1" hidden="0" allowOverlap="1">
                <wp:simplePos x="0" y="0"/>
                <wp:positionH relativeFrom="column">
                  <wp:posOffset>3312160</wp:posOffset>
                </wp:positionH>
                <wp:positionV relativeFrom="paragraph">
                  <wp:posOffset>196850</wp:posOffset>
                </wp:positionV>
                <wp:extent cx="3633470" cy="284480"/>
                <wp:effectExtent l="0" t="0" r="635" b="635"/>
                <wp:wrapNone/>
                <wp:docPr id="1043" name="テキスト ボックス 40"/>
                <a:graphic xmlns:a="http://schemas.openxmlformats.org/drawingml/2006/main">
                  <a:graphicData uri="http://schemas.microsoft.com/office/word/2010/wordprocessingShape">
                    <wps:wsp>
                      <wps:cNvPr id="1043" name="テキスト ボックス 40"/>
                      <wps:cNvSpPr txBox="1"/>
                      <wps:spPr>
                        <a:xfrm>
                          <a:off x="0" y="0"/>
                          <a:ext cx="363347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300" w:lineRule="exact"/>
                              <w:jc w:val="center"/>
                              <w:rPr>
                                <w:rFonts w:hint="default" w:ascii="HG創英角ｺﾞｼｯｸUB" w:hAnsi="HG創英角ｺﾞｼｯｸUB" w:eastAsia="HG創英角ｺﾞｼｯｸUB"/>
                                <w:color w:val="0070C0"/>
                                <w:spacing w:val="-20"/>
                                <w:sz w:val="28"/>
                              </w:rPr>
                            </w:pPr>
                            <w:r>
                              <w:rPr>
                                <w:rFonts w:hint="eastAsia" w:ascii="HG創英角ｺﾞｼｯｸUB" w:hAnsi="HG創英角ｺﾞｼｯｸUB" w:eastAsia="HG創英角ｺﾞｼｯｸUB"/>
                                <w:color w:val="0070C0"/>
                                <w:spacing w:val="-20"/>
                                <w:sz w:val="28"/>
                              </w:rPr>
                              <w:t>～楽しく貯めて、えがお（笑顔）を増やそう～</w:t>
                            </w:r>
                          </w:p>
                          <w:p>
                            <w:pPr>
                              <w:pStyle w:val="0"/>
                              <w:spacing w:line="300" w:lineRule="exact"/>
                              <w:rPr>
                                <w:rFonts w:hint="default" w:ascii="HG創英角ｺﾞｼｯｸUB" w:hAnsi="HG創英角ｺﾞｼｯｸUB" w:eastAsia="HG創英角ｺﾞｼｯｸUB"/>
                                <w:spacing w:val="-20"/>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0" style="mso-position-vertical-relative:text;z-index:15;mso-wrap-distance-left:9pt;width:286.10000000000002pt;height:22.4pt;mso-position-horizontal-relative:text;position:absolute;margin-left:260.8pt;margin-top:15.5pt;mso-wrap-distance-bottom:0pt;mso-wrap-distance-right:9pt;mso-wrap-distance-top:0pt;v-text-anchor:top;" o:spid="_x0000_s1043" o:allowincell="t" o:allowoverlap="t" filled="f" stroked="f" strokeweight="0.5pt" o:spt="202" type="#_x0000_t202">
                <v:fill/>
                <v:textbox style="layout-flow:horizontal;">
                  <w:txbxContent>
                    <w:p>
                      <w:pPr>
                        <w:pStyle w:val="0"/>
                        <w:spacing w:line="300" w:lineRule="exact"/>
                        <w:jc w:val="center"/>
                        <w:rPr>
                          <w:rFonts w:hint="default" w:ascii="HG創英角ｺﾞｼｯｸUB" w:hAnsi="HG創英角ｺﾞｼｯｸUB" w:eastAsia="HG創英角ｺﾞｼｯｸUB"/>
                          <w:color w:val="0070C0"/>
                          <w:spacing w:val="-20"/>
                          <w:sz w:val="28"/>
                        </w:rPr>
                      </w:pPr>
                      <w:r>
                        <w:rPr>
                          <w:rFonts w:hint="eastAsia" w:ascii="HG創英角ｺﾞｼｯｸUB" w:hAnsi="HG創英角ｺﾞｼｯｸUB" w:eastAsia="HG創英角ｺﾞｼｯｸUB"/>
                          <w:color w:val="0070C0"/>
                          <w:spacing w:val="-20"/>
                          <w:sz w:val="28"/>
                        </w:rPr>
                        <w:t>～楽しく貯めて、えがお（笑顔）を増やそう～</w:t>
                      </w:r>
                    </w:p>
                    <w:p>
                      <w:pPr>
                        <w:pStyle w:val="0"/>
                        <w:spacing w:line="300" w:lineRule="exact"/>
                        <w:rPr>
                          <w:rFonts w:hint="default" w:ascii="HG創英角ｺﾞｼｯｸUB" w:hAnsi="HG創英角ｺﾞｼｯｸUB" w:eastAsia="HG創英角ｺﾞｼｯｸUB"/>
                          <w:spacing w:val="-20"/>
                        </w:rPr>
                      </w:pPr>
                    </w:p>
                  </w:txbxContent>
                </v:textbox>
                <v:imagedata o:title=""/>
                <w10:wrap type="none" anchorx="text" anchory="text"/>
              </v:shape>
            </w:pict>
          </mc:Fallback>
        </mc:AlternateContent>
      </w:r>
    </w:p>
    <w:p>
      <w:pPr>
        <w:pStyle w:val="0"/>
        <w:spacing w:line="300" w:lineRule="exact"/>
        <w:rPr>
          <w:rFonts w:hint="default"/>
        </w:rPr>
      </w:pPr>
      <w:r>
        <w:rPr>
          <w:rFonts w:hint="eastAsia" w:ascii="HG丸ｺﾞｼｯｸM-PRO" w:hAnsi="HG丸ｺﾞｼｯｸM-PRO" w:eastAsia="HG丸ｺﾞｼｯｸM-PRO"/>
          <w:sz w:val="24"/>
        </w:rPr>
        <mc:AlternateContent>
          <mc:Choice Requires="wps">
            <w:drawing>
              <wp:anchor distT="0" distB="0" distL="114300" distR="114300" simplePos="0" relativeHeight="21" behindDoc="0" locked="0" layoutInCell="1" hidden="0" allowOverlap="1">
                <wp:simplePos x="0" y="0"/>
                <wp:positionH relativeFrom="margin">
                  <wp:posOffset>375920</wp:posOffset>
                </wp:positionH>
                <wp:positionV relativeFrom="paragraph">
                  <wp:posOffset>147320</wp:posOffset>
                </wp:positionV>
                <wp:extent cx="2710180" cy="353060"/>
                <wp:effectExtent l="635" t="635" r="29845" b="10795"/>
                <wp:wrapNone/>
                <wp:docPr id="1044" name="角丸四角形 24"/>
                <a:graphic xmlns:a="http://schemas.openxmlformats.org/drawingml/2006/main">
                  <a:graphicData uri="http://schemas.microsoft.com/office/word/2010/wordprocessingShape">
                    <wps:wsp>
                      <wps:cNvPr id="1044" name="角丸四角形 24"/>
                      <wps:cNvSpPr/>
                      <wps:spPr>
                        <a:xfrm>
                          <a:off x="0" y="0"/>
                          <a:ext cx="2710180" cy="353060"/>
                        </a:xfrm>
                        <a:prstGeom prst="roundRect">
                          <a:avLst/>
                        </a:prstGeom>
                        <a:solidFill>
                          <a:srgbClr val="1F497D">
                            <a:lumMod val="20000"/>
                            <a:lumOff val="80000"/>
                          </a:srgbClr>
                        </a:solidFill>
                        <a:ln w="25400" cap="flat" cmpd="sng" algn="ctr">
                          <a:solidFill>
                            <a:srgbClr val="00B0F0"/>
                          </a:solidFill>
                          <a:prstDash val="solid"/>
                        </a:ln>
                        <a:effectLst/>
                      </wps:spPr>
                      <wps:txbx>
                        <w:txbxContent>
                          <w:p>
                            <w:pPr>
                              <w:pStyle w:val="0"/>
                              <w:spacing w:line="440" w:lineRule="exact"/>
                              <w:jc w:val="center"/>
                              <w:rPr>
                                <w:rFonts w:hint="default" w:ascii="HG創英角ｺﾞｼｯｸUB" w:hAnsi="HG創英角ｺﾞｼｯｸUB" w:eastAsia="HG創英角ｺﾞｼｯｸUB"/>
                                <w:color w:val="FFC000"/>
                                <w:sz w:val="32"/>
                              </w:rPr>
                            </w:pP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お買い物などに</w:t>
                            </w:r>
                            <w:r>
                              <w:rPr>
                                <w:rFonts w:hint="default"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利用する</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roundrect id="角丸四角形 24" style="mso-position-vertical-relative:text;z-index:21;mso-wrap-distance-left:9pt;width:213.4pt;height:27.8pt;mso-position-horizontal-relative:margin;position:absolute;margin-left:29.6pt;margin-top:11.6pt;mso-wrap-distance-bottom:0pt;mso-wrap-distance-right:9pt;mso-wrap-distance-top:0pt;v-text-anchor:middle;" o:spid="_x0000_s1044" o:allowincell="t" o:allowoverlap="t" filled="t" fillcolor="#c7daf1" stroked="t" strokecolor="#00b0f0" strokeweight="2pt" o:spt="2" arcsize="10923f">
                <v:fill/>
                <v:stroke linestyle="single" endcap="flat" dashstyle="solid" filltype="solid"/>
                <v:textbox style="layout-flow:horizontal;" inset="0.99999999999999978mm,0mm,0.99999999999999978mm,0mm">
                  <w:txbxContent>
                    <w:p>
                      <w:pPr>
                        <w:pStyle w:val="0"/>
                        <w:spacing w:line="440" w:lineRule="exact"/>
                        <w:jc w:val="center"/>
                        <w:rPr>
                          <w:rFonts w:hint="default" w:ascii="HG創英角ｺﾞｼｯｸUB" w:hAnsi="HG創英角ｺﾞｼｯｸUB" w:eastAsia="HG創英角ｺﾞｼｯｸUB"/>
                          <w:color w:val="FFC000"/>
                          <w:sz w:val="32"/>
                        </w:rPr>
                      </w:pP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お買い物などに</w:t>
                      </w:r>
                      <w:r>
                        <w:rPr>
                          <w:rFonts w:hint="default"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利用する</w:t>
                      </w:r>
                    </w:p>
                  </w:txbxContent>
                </v:textbox>
                <v:imagedata o:title=""/>
                <w10:wrap type="none" anchorx="margin" anchory="text"/>
              </v:roundrect>
            </w:pict>
          </mc:Fallback>
        </mc:AlternateContent>
      </w:r>
      <w:r>
        <w:rPr>
          <w:rFonts w:hint="eastAsia" w:ascii="HG丸ｺﾞｼｯｸM-PRO" w:hAnsi="HG丸ｺﾞｼｯｸM-PRO" w:eastAsia="HG丸ｺﾞｼｯｸM-PRO"/>
          <w:sz w:val="24"/>
        </w:rPr>
        <mc:AlternateContent>
          <mc:Choice Requires="wps">
            <w:drawing>
              <wp:anchor distT="0" distB="0" distL="114300" distR="114300" simplePos="0" relativeHeight="2" behindDoc="0" locked="0" layoutInCell="1" hidden="0" allowOverlap="1">
                <wp:simplePos x="0" y="0"/>
                <wp:positionH relativeFrom="column">
                  <wp:posOffset>236855</wp:posOffset>
                </wp:positionH>
                <wp:positionV relativeFrom="paragraph">
                  <wp:posOffset>64135</wp:posOffset>
                </wp:positionV>
                <wp:extent cx="2968625" cy="2077720"/>
                <wp:effectExtent l="635" t="635" r="29845" b="10795"/>
                <wp:wrapNone/>
                <wp:docPr id="1045" name="テキスト ボックス 19"/>
                <a:graphic xmlns:a="http://schemas.openxmlformats.org/drawingml/2006/main">
                  <a:graphicData uri="http://schemas.microsoft.com/office/word/2010/wordprocessingShape">
                    <wps:wsp>
                      <wps:cNvPr id="1045" name="テキスト ボックス 19"/>
                      <wps:cNvSpPr txBox="1">
                        <a:spLocks noChangeArrowheads="1"/>
                      </wps:cNvSpPr>
                      <wps:spPr>
                        <a:xfrm>
                          <a:off x="0" y="0"/>
                          <a:ext cx="2968625" cy="2077720"/>
                        </a:xfrm>
                        <a:prstGeom prst="rect">
                          <a:avLst/>
                        </a:prstGeom>
                        <a:solidFill>
                          <a:schemeClr val="accent6">
                            <a:lumMod val="20000"/>
                            <a:lumOff val="80000"/>
                          </a:schemeClr>
                        </a:solidFill>
                        <a:ln w="25400">
                          <a:solidFill>
                            <a:schemeClr val="tx1"/>
                          </a:solidFill>
                          <a:miter lim="800000"/>
                          <a:headEnd/>
                          <a:tailEnd/>
                        </a:ln>
                      </wps:spPr>
                      <wps:txbx>
                        <w:txbxContent>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spacing w:line="320" w:lineRule="exact"/>
                              <w:rPr>
                                <w:rFonts w:hint="default" w:ascii="HG丸ｺﾞｼｯｸM-PRO" w:hAnsi="HG丸ｺﾞｼｯｸM-PRO" w:eastAsia="HG丸ｺﾞｼｯｸM-PRO"/>
                                <w:b w:val="1"/>
                                <w:color w:val="000000" w:themeColor="text1"/>
                                <w:sz w:val="24"/>
                              </w:rPr>
                            </w:pPr>
                            <w:r>
                              <w:rPr>
                                <w:rFonts w:hint="eastAsia" w:ascii="HG丸ｺﾞｼｯｸM-PRO" w:hAnsi="HG丸ｺﾞｼｯｸM-PRO" w:eastAsia="HG丸ｺﾞｼｯｸM-PRO"/>
                                <w:b w:val="1"/>
                                <w:color w:val="000000" w:themeColor="text1"/>
                                <w:sz w:val="24"/>
                              </w:rPr>
                              <w:t>入力されたポイントは、１ポイント＝１円として、つれてってカードの加盟店でのお買い物</w:t>
                            </w:r>
                          </w:p>
                          <w:p>
                            <w:pPr>
                              <w:pStyle w:val="0"/>
                              <w:spacing w:line="320" w:lineRule="exact"/>
                              <w:rPr>
                                <w:rFonts w:hint="default" w:ascii="ＭＳ Ｐゴシック" w:hAnsi="ＭＳ Ｐゴシック" w:eastAsia="ＭＳ Ｐゴシック"/>
                                <w:b w:val="1"/>
                              </w:rPr>
                            </w:pPr>
                            <w:r>
                              <w:rPr>
                                <w:rFonts w:hint="eastAsia" w:ascii="HG丸ｺﾞｼｯｸM-PRO" w:hAnsi="HG丸ｺﾞｼｯｸM-PRO" w:eastAsia="HG丸ｺﾞｼｯｸM-PRO"/>
                                <w:b w:val="1"/>
                                <w:color w:val="000000" w:themeColor="text1"/>
                                <w:sz w:val="24"/>
                              </w:rPr>
                              <w:t>などに利用できます。</w:t>
                            </w:r>
                          </w:p>
                          <w:p>
                            <w:pPr>
                              <w:pStyle w:val="0"/>
                              <w:spacing w:line="320" w:lineRule="exact"/>
                              <w:rPr>
                                <w:rFonts w:hint="default" w:ascii="ＭＳ ゴシック" w:hAnsi="ＭＳ ゴシック" w:eastAsia="ＭＳ ゴシック"/>
                              </w:rPr>
                            </w:pPr>
                          </w:p>
                        </w:txbxContent>
                      </wps:txbx>
                      <wps:bodyPr rot="0" vertOverflow="overflow" horzOverflow="overflow" wrap="square" lIns="216000" tIns="8890" rIns="216000"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9" style="mso-position-vertical-relative:text;z-index:2;mso-wrap-distance-left:9pt;width:233.75pt;height:163.6pt;mso-position-horizontal-relative:text;position:absolute;margin-left:18.64pt;margin-top:5.05pt;mso-wrap-distance-bottom:0pt;mso-wrap-distance-right:9pt;mso-wrap-distance-top:0pt;v-text-anchor:top;" o:spid="_x0000_s1045" o:allowincell="t" o:allowoverlap="t" filled="t" fillcolor="#fdeadb [665]" stroked="t" strokecolor="#000000 [3213]" strokeweight="2pt" o:spt="202" type="#_x0000_t202">
                <v:fill/>
                <v:stroke miterlimit="8" filltype="solid"/>
                <v:textbox style="layout-flow:horizontal;" inset="5.9999999999999991mm,0.24694444444444438mm,5.9999999999999991mm,0.24694444444444438mm">
                  <w:txbxContent>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spacing w:line="320" w:lineRule="exact"/>
                        <w:rPr>
                          <w:rFonts w:hint="default" w:ascii="HG丸ｺﾞｼｯｸM-PRO" w:hAnsi="HG丸ｺﾞｼｯｸM-PRO" w:eastAsia="HG丸ｺﾞｼｯｸM-PRO"/>
                          <w:b w:val="1"/>
                          <w:color w:val="000000" w:themeColor="text1"/>
                          <w:sz w:val="24"/>
                        </w:rPr>
                      </w:pPr>
                      <w:r>
                        <w:rPr>
                          <w:rFonts w:hint="eastAsia" w:ascii="HG丸ｺﾞｼｯｸM-PRO" w:hAnsi="HG丸ｺﾞｼｯｸM-PRO" w:eastAsia="HG丸ｺﾞｼｯｸM-PRO"/>
                          <w:b w:val="1"/>
                          <w:color w:val="000000" w:themeColor="text1"/>
                          <w:sz w:val="24"/>
                        </w:rPr>
                        <w:t>入力されたポイントは、１ポイント＝１円として、つれてってカードの加盟店でのお買い物</w:t>
                      </w:r>
                    </w:p>
                    <w:p>
                      <w:pPr>
                        <w:pStyle w:val="0"/>
                        <w:spacing w:line="320" w:lineRule="exact"/>
                        <w:rPr>
                          <w:rFonts w:hint="default" w:ascii="ＭＳ Ｐゴシック" w:hAnsi="ＭＳ Ｐゴシック" w:eastAsia="ＭＳ Ｐゴシック"/>
                          <w:b w:val="1"/>
                        </w:rPr>
                      </w:pPr>
                      <w:r>
                        <w:rPr>
                          <w:rFonts w:hint="eastAsia" w:ascii="HG丸ｺﾞｼｯｸM-PRO" w:hAnsi="HG丸ｺﾞｼｯｸM-PRO" w:eastAsia="HG丸ｺﾞｼｯｸM-PRO"/>
                          <w:b w:val="1"/>
                          <w:color w:val="000000" w:themeColor="text1"/>
                          <w:sz w:val="24"/>
                        </w:rPr>
                        <w:t>などに利用できます。</w:t>
                      </w:r>
                    </w:p>
                    <w:p>
                      <w:pPr>
                        <w:pStyle w:val="0"/>
                        <w:spacing w:line="320" w:lineRule="exact"/>
                        <w:rPr>
                          <w:rFonts w:hint="default" w:ascii="ＭＳ ゴシック" w:hAnsi="ＭＳ ゴシック" w:eastAsia="ＭＳ ゴシック"/>
                        </w:rPr>
                      </w:pPr>
                    </w:p>
                  </w:txbxContent>
                </v:textbox>
                <v:imagedata o:title=""/>
                <w10:wrap type="none" anchorx="text" anchory="text"/>
              </v:shape>
            </w:pict>
          </mc:Fallback>
        </mc:AlternateContent>
      </w:r>
    </w:p>
    <w:p>
      <w:pPr>
        <w:pStyle w:val="0"/>
        <w:spacing w:line="300" w:lineRule="exact"/>
        <w:rPr>
          <w:rFonts w:hint="default"/>
        </w:rPr>
      </w:pPr>
      <w:r>
        <w:rPr>
          <w:rFonts w:hint="default"/>
        </w:rPr>
        <w:drawing>
          <wp:anchor distT="0" distB="0" distL="114300" distR="114300" simplePos="0" relativeHeight="11" behindDoc="0" locked="0" layoutInCell="1" hidden="0" allowOverlap="1">
            <wp:simplePos x="0" y="0"/>
            <wp:positionH relativeFrom="column">
              <wp:posOffset>5574030</wp:posOffset>
            </wp:positionH>
            <wp:positionV relativeFrom="paragraph">
              <wp:posOffset>81915</wp:posOffset>
            </wp:positionV>
            <wp:extent cx="1187450" cy="726440"/>
            <wp:effectExtent l="23495" t="23495" r="24130" b="24130"/>
            <wp:wrapNone/>
            <wp:docPr id="1046" name="Picture 1"/>
            <a:graphic xmlns:a="http://schemas.openxmlformats.org/drawingml/2006/main">
              <a:graphicData uri="http://schemas.openxmlformats.org/drawingml/2006/picture">
                <pic:pic xmlns:pic="http://schemas.openxmlformats.org/drawingml/2006/picture">
                  <pic:nvPicPr>
                    <pic:cNvPr id="1046" name="Picture 1"/>
                    <pic:cNvPicPr>
                      <a:picLocks noChangeAspect="1" noChangeArrowheads="1"/>
                    </pic:cNvPicPr>
                  </pic:nvPicPr>
                  <pic:blipFill>
                    <a:blip r:embed="rId10"/>
                    <a:stretch>
                      <a:fillRect/>
                    </a:stretch>
                  </pic:blipFill>
                  <pic:spPr>
                    <a:xfrm>
                      <a:off x="0" y="0"/>
                      <a:ext cx="1187450" cy="726440"/>
                    </a:xfrm>
                    <a:prstGeom prst="rect">
                      <a:avLst/>
                    </a:prstGeom>
                    <a:noFill/>
                    <a:ln>
                      <a:solidFill>
                        <a:schemeClr val="tx1"/>
                      </a:solidFill>
                    </a:ln>
                  </pic:spPr>
                </pic:pic>
              </a:graphicData>
            </a:graphic>
          </wp:anchor>
        </w:drawing>
      </w:r>
      <w:r>
        <w:rPr>
          <w:rFonts w:hint="default"/>
        </w:rPr>
        <w:drawing>
          <wp:anchor distT="0" distB="0" distL="114300" distR="114300" simplePos="0" relativeHeight="16" behindDoc="0" locked="0" layoutInCell="1" hidden="0" allowOverlap="1">
            <wp:simplePos x="0" y="0"/>
            <wp:positionH relativeFrom="column">
              <wp:posOffset>3514090</wp:posOffset>
            </wp:positionH>
            <wp:positionV relativeFrom="paragraph">
              <wp:posOffset>123190</wp:posOffset>
            </wp:positionV>
            <wp:extent cx="1448435" cy="695960"/>
            <wp:effectExtent l="0" t="0" r="0" b="0"/>
            <wp:wrapNone/>
            <wp:docPr id="1047" name="Picture 1"/>
            <a:graphic xmlns:a="http://schemas.openxmlformats.org/drawingml/2006/main">
              <a:graphicData uri="http://schemas.openxmlformats.org/drawingml/2006/picture">
                <pic:pic xmlns:pic="http://schemas.openxmlformats.org/drawingml/2006/picture">
                  <pic:nvPicPr>
                    <pic:cNvPr id="1047" name="Picture 1"/>
                    <pic:cNvPicPr>
                      <a:picLocks noChangeAspect="1" noChangeArrowheads="1"/>
                    </pic:cNvPicPr>
                  </pic:nvPicPr>
                  <pic:blipFill>
                    <a:blip r:embed="rId11"/>
                    <a:srcRect l="3210" t="5405" r="3210" b="6306"/>
                    <a:stretch>
                      <a:fillRect/>
                    </a:stretch>
                  </pic:blipFill>
                  <pic:spPr>
                    <a:xfrm>
                      <a:off x="0" y="0"/>
                      <a:ext cx="1448435" cy="695960"/>
                    </a:xfrm>
                    <a:prstGeom prst="rect">
                      <a:avLst/>
                    </a:prstGeom>
                    <a:noFill/>
                    <a:ln>
                      <a:noFill/>
                    </a:ln>
                  </pic:spPr>
                </pic:pic>
              </a:graphicData>
            </a:graphic>
          </wp:anchor>
        </w:drawing>
      </w:r>
    </w:p>
    <w:p>
      <w:pPr>
        <w:pStyle w:val="0"/>
        <w:spacing w:line="300" w:lineRule="exact"/>
        <w:rPr>
          <w:rFonts w:hint="default"/>
        </w:rPr>
      </w:pPr>
      <w:r>
        <w:rPr>
          <w:rFonts w:hint="eastAsia" w:ascii="HG丸ｺﾞｼｯｸM-PRO" w:hAnsi="HG丸ｺﾞｼｯｸM-PRO" w:eastAsia="HG丸ｺﾞｼｯｸM-PRO"/>
          <w:sz w:val="24"/>
        </w:rPr>
        <mc:AlternateContent>
          <mc:Choice Requires="wps">
            <w:drawing>
              <wp:anchor distT="0" distB="0" distL="114300" distR="114300" simplePos="0" relativeHeight="14" behindDoc="0" locked="0" layoutInCell="1" hidden="0" allowOverlap="1">
                <wp:simplePos x="0" y="0"/>
                <wp:positionH relativeFrom="column">
                  <wp:posOffset>5011420</wp:posOffset>
                </wp:positionH>
                <wp:positionV relativeFrom="paragraph">
                  <wp:posOffset>97790</wp:posOffset>
                </wp:positionV>
                <wp:extent cx="486410" cy="320040"/>
                <wp:effectExtent l="41910" t="19050" r="62230" b="80010"/>
                <wp:wrapNone/>
                <wp:docPr id="1048" name="ストライプ矢印 39"/>
                <a:graphic xmlns:a="http://schemas.openxmlformats.org/drawingml/2006/main">
                  <a:graphicData uri="http://schemas.microsoft.com/office/word/2010/wordprocessingShape">
                    <wps:wsp>
                      <wps:cNvPr id="1048" name="ストライプ矢印 39"/>
                      <wps:cNvSpPr/>
                      <wps:spPr>
                        <a:xfrm>
                          <a:off x="0" y="0"/>
                          <a:ext cx="486410" cy="320040"/>
                        </a:xfrm>
                        <a:prstGeom prst="stripedRightArrow">
                          <a:avLst/>
                        </a:prstGeom>
                      </wps:spPr>
                      <wps:style>
                        <a:lnRef idx="1">
                          <a:schemeClr val="dk1"/>
                        </a:lnRef>
                        <a:fillRef idx="2">
                          <a:schemeClr val="dk1"/>
                        </a:fillRef>
                        <a:effectRef idx="1">
                          <a:schemeClr val="dk1"/>
                        </a:effectRef>
                        <a:fontRef idx="minor">
                          <a:schemeClr val="dk1"/>
                        </a:fontRef>
                      </wps:style>
                      <wps:bodyPr/>
                    </wps:wsp>
                  </a:graphicData>
                </a:graphic>
              </wp:anchor>
            </w:drawing>
          </mc:Choice>
          <mc:Fallback>
            <w:pict>
              <v:shape id="ストライプ矢印 39" style="mso-position-vertical-relative:text;z-index:14;mso-wrap-distance-left:9pt;width:38.29pt;height:25.2pt;mso-position-horizontal-relative:text;position:absolute;margin-left:394.6pt;margin-top:7.7pt;mso-wrap-distance-bottom:0pt;mso-wrap-distance-right:9pt;mso-wrap-distance-top:0pt;" o:spid="_x0000_s1048" o:allowincell="t" o:allowoverlap="t" filled="t" fillcolor="#bababa" stroked="t" strokecolor="#000000" strokeweight="0.75pt" o:spt="0" path="m0,5400l0,5400l675,5400l675,16200l0,16200xm1350,5400l1350,5400l2700,5400l2700,16200l1350,16200xm3375,5400l3375,5400l10800,5400l10800,0l21600,10800l10800,21600l10800,16200l3375,16200xe">
                <v:path textboxrect="3375,5400,16200,16200" o:connecttype="custom" o:connectlocs="10800,0;0,10800;10800,21600;21600,10800" o:connectangles="270,180,90,0"/>
                <v:fill type="gradient" color2="#ececec" colors="0 #bababa;22937f #cecece;65536f #ececec" angle="180" focus="100%" rotate="t"/>
                <v:stroke linestyle="single" joinstyle="miter" dashstyle="solid" filltype="solid"/>
                <v:shadow on="t" color="#000000" opacity="24903f" offset="0pt,1.5748031496062993pt" origin=",0.5" matrix="65536f,,,65536f,,"/>
                <v:textbox style="layout-flow:horizontal;"/>
                <v:imagedata o:title=""/>
                <w10:wrap type="none" anchorx="text" anchory="text"/>
              </v:shape>
            </w:pict>
          </mc:Fallback>
        </mc:AlternateContent>
      </w:r>
    </w:p>
    <w:p>
      <w:pPr>
        <w:pStyle w:val="0"/>
        <w:spacing w:line="300" w:lineRule="exact"/>
        <w:rPr>
          <w:rFonts w:hint="default"/>
        </w:rPr>
      </w:pPr>
    </w:p>
    <w:p>
      <w:pPr>
        <w:pStyle w:val="0"/>
        <w:spacing w:line="300" w:lineRule="exact"/>
        <w:rPr>
          <w:rFonts w:hint="default"/>
        </w:rPr>
      </w:pPr>
    </w:p>
    <w:p>
      <w:pPr>
        <w:pStyle w:val="0"/>
        <w:wordWrap w:val="0"/>
        <w:spacing w:line="300" w:lineRule="exact"/>
        <w:ind w:right="1400"/>
        <w:jc w:val="right"/>
        <w:rPr>
          <w:rFonts w:hint="default"/>
          <w:i w:val="1"/>
          <w:sz w:val="28"/>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3531235</wp:posOffset>
                </wp:positionH>
                <wp:positionV relativeFrom="paragraph">
                  <wp:posOffset>107950</wp:posOffset>
                </wp:positionV>
                <wp:extent cx="3227705" cy="914400"/>
                <wp:effectExtent l="47625" t="29210" r="77470" b="85090"/>
                <wp:wrapNone/>
                <wp:docPr id="1049" name="正方形/長方形 7497"/>
                <a:graphic xmlns:a="http://schemas.openxmlformats.org/drawingml/2006/main">
                  <a:graphicData uri="http://schemas.microsoft.com/office/word/2010/wordprocessingShape">
                    <wps:wsp>
                      <wps:cNvPr id="1049" name="正方形/長方形 7497"/>
                      <wps:cNvSpPr/>
                      <wps:spPr>
                        <a:xfrm>
                          <a:off x="0" y="0"/>
                          <a:ext cx="3227705" cy="914400"/>
                        </a:xfrm>
                        <a:prstGeom prst="rect">
                          <a:avLst/>
                        </a:prstGeom>
                        <a:solidFill>
                          <a:schemeClr val="bg1">
                            <a:lumMod val="95000"/>
                          </a:schemeClr>
                        </a:solidFill>
                        <a:ln w="25400"/>
                      </wps:spPr>
                      <wps:style>
                        <a:lnRef idx="1">
                          <a:schemeClr val="dk1"/>
                        </a:lnRef>
                        <a:fillRef idx="2">
                          <a:schemeClr val="dk1"/>
                        </a:fillRef>
                        <a:effectRef idx="1">
                          <a:schemeClr val="dk1"/>
                        </a:effectRef>
                        <a:fontRef idx="minor">
                          <a:schemeClr val="dk1"/>
                        </a:fontRef>
                      </wps:style>
                      <wps:txbx>
                        <w:txbxContent>
                          <w:p>
                            <w:pPr>
                              <w:pStyle w:val="0"/>
                              <w:spacing w:line="360" w:lineRule="exact"/>
                              <w:jc w:val="left"/>
                              <w:rPr>
                                <w:rFonts w:hint="default" w:ascii="ＭＳ ゴシック" w:hAnsi="ＭＳ ゴシック" w:eastAsia="ＭＳ ゴシック"/>
                                <w:sz w:val="22"/>
                              </w:rPr>
                            </w:pPr>
                            <w:r>
                              <w:rPr>
                                <w:rFonts w:hint="eastAsia" w:ascii="ＭＳ ゴシック" w:hAnsi="ＭＳ ゴシック" w:eastAsia="ＭＳ ゴシック"/>
                                <w:sz w:val="22"/>
                              </w:rPr>
                              <w:t>【お問い合わせ先】</w:t>
                            </w:r>
                          </w:p>
                          <w:p>
                            <w:pPr>
                              <w:pStyle w:val="0"/>
                              <w:spacing w:before="87" w:beforeLines="25" w:beforeAutospacing="0" w:line="300" w:lineRule="exact"/>
                              <w:jc w:val="left"/>
                              <w:rPr>
                                <w:rFonts w:hint="default" w:ascii="ＭＳ ゴシック" w:hAnsi="ＭＳ ゴシック" w:eastAsia="ＭＳ ゴシック"/>
                                <w:b w:val="1"/>
                                <w:sz w:val="22"/>
                              </w:rPr>
                            </w:pPr>
                            <w:r>
                              <w:rPr>
                                <w:rFonts w:hint="eastAsia" w:ascii="ＭＳ ゴシック" w:hAnsi="ＭＳ ゴシック" w:eastAsia="ＭＳ ゴシック"/>
                                <w:b w:val="1"/>
                                <w:sz w:val="22"/>
                              </w:rPr>
                              <w:t>　　</w:t>
                            </w:r>
                            <w:r>
                              <w:rPr>
                                <w:rFonts w:hint="default" w:ascii="ＭＳ ゴシック" w:hAnsi="ＭＳ ゴシック" w:eastAsia="ＭＳ ゴシック"/>
                                <w:b w:val="1"/>
                                <w:sz w:val="22"/>
                              </w:rPr>
                              <w:t>駒</w:t>
                            </w:r>
                            <w:r>
                              <w:rPr>
                                <w:rFonts w:hint="eastAsia" w:ascii="ＭＳ ゴシック" w:hAnsi="ＭＳ ゴシック" w:eastAsia="ＭＳ ゴシック"/>
                                <w:b w:val="1"/>
                                <w:sz w:val="22"/>
                              </w:rPr>
                              <w:t>ヶ根市役所</w:t>
                            </w:r>
                            <w:r>
                              <w:rPr>
                                <w:rFonts w:hint="eastAsia" w:ascii="ＭＳ ゴシック" w:hAnsi="ＭＳ ゴシック" w:eastAsia="ＭＳ ゴシック"/>
                                <w:b w:val="1"/>
                                <w:sz w:val="22"/>
                              </w:rPr>
                              <w:t xml:space="preserve"> </w:t>
                            </w:r>
                            <w:r>
                              <w:rPr>
                                <w:rFonts w:hint="eastAsia" w:ascii="ＭＳ ゴシック" w:hAnsi="ＭＳ ゴシック" w:eastAsia="ＭＳ ゴシック"/>
                                <w:b w:val="1"/>
                                <w:sz w:val="22"/>
                              </w:rPr>
                              <w:t>生活環境課</w:t>
                            </w:r>
                            <w:r>
                              <w:rPr>
                                <w:rFonts w:hint="eastAsia" w:ascii="ＭＳ ゴシック" w:hAnsi="ＭＳ ゴシック" w:eastAsia="ＭＳ ゴシック"/>
                                <w:b w:val="1"/>
                                <w:sz w:val="22"/>
                              </w:rPr>
                              <w:t xml:space="preserve"> </w:t>
                            </w:r>
                            <w:r>
                              <w:rPr>
                                <w:rFonts w:hint="eastAsia" w:ascii="ＭＳ ゴシック" w:hAnsi="ＭＳ ゴシック" w:eastAsia="ＭＳ ゴシック"/>
                                <w:b w:val="1"/>
                                <w:sz w:val="22"/>
                              </w:rPr>
                              <w:t>環境保全係</w:t>
                            </w:r>
                          </w:p>
                          <w:p>
                            <w:pPr>
                              <w:pStyle w:val="0"/>
                              <w:spacing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　　</w:t>
                            </w:r>
                            <w:r>
                              <w:rPr>
                                <w:rFonts w:hint="default" w:ascii="ＭＳ ゴシック" w:hAnsi="ＭＳ ゴシック" w:eastAsia="ＭＳ ゴシック"/>
                                <w:sz w:val="22"/>
                              </w:rPr>
                              <w:t>　　　　　　　</w:t>
                            </w:r>
                            <w:r>
                              <w:rPr>
                                <w:rFonts w:hint="default" w:ascii="ＭＳ ゴシック" w:hAnsi="ＭＳ ゴシック" w:eastAsia="ＭＳ ゴシック"/>
                                <w:sz w:val="22"/>
                              </w:rPr>
                              <w:t>T</w:t>
                            </w:r>
                            <w:r>
                              <w:rPr>
                                <w:rFonts w:hint="eastAsia" w:ascii="ＭＳ ゴシック" w:hAnsi="ＭＳ ゴシック" w:eastAsia="ＭＳ ゴシック"/>
                                <w:sz w:val="22"/>
                              </w:rPr>
                              <w:t>EL 0265-83-2111</w:t>
                            </w:r>
                            <w:r>
                              <w:rPr>
                                <w:rFonts w:hint="eastAsia" w:ascii="ＭＳ ゴシック" w:hAnsi="ＭＳ ゴシック" w:eastAsia="ＭＳ ゴシック"/>
                                <w:sz w:val="22"/>
                              </w:rPr>
                              <w:t>（内線</w:t>
                            </w:r>
                            <w:r>
                              <w:rPr>
                                <w:rFonts w:hint="eastAsia" w:ascii="ＭＳ ゴシック" w:hAnsi="ＭＳ ゴシック" w:eastAsia="ＭＳ ゴシック"/>
                                <w:sz w:val="22"/>
                              </w:rPr>
                              <w:t>541</w:t>
                            </w:r>
                            <w:r>
                              <w:rPr>
                                <w:rFonts w:hint="eastAsia" w:ascii="ＭＳ ゴシック" w:hAnsi="ＭＳ ゴシック" w:eastAsia="ＭＳ ゴシック"/>
                                <w:sz w:val="22"/>
                              </w:rPr>
                              <w:t>）</w:t>
                            </w:r>
                          </w:p>
                        </w:txbxContent>
                      </wps:txbx>
                      <wps:bodyPr rot="0" vertOverflow="overflow" horzOverflow="overflow" wrap="square" lIns="36000" tIns="36000" rIns="36000" bIns="36000" numCol="1" spcCol="0" rtlCol="0" fromWordArt="0" anchor="ctr" anchorCtr="0" forceAA="0" compatLnSpc="1"/>
                    </wps:wsp>
                  </a:graphicData>
                </a:graphic>
              </wp:anchor>
            </w:drawing>
          </mc:Choice>
          <mc:Fallback>
            <w:pict>
              <v:rect id="正方形/長方形 7497" style="mso-position-vertical-relative:text;z-index:7;mso-wrap-distance-left:9pt;width:254.15pt;height:72pt;mso-position-horizontal-relative:text;position:absolute;margin-left:278.05pt;margin-top:8.5pt;mso-wrap-distance-bottom:0pt;mso-wrap-distance-right:9pt;mso-wrap-distance-top:0pt;v-text-anchor:middle;" o:spid="_x0000_s1049" o:allowincell="t" o:allowoverlap="t" filled="t" fillcolor="#f2f2f2 [3052]" stroked="t" strokecolor="#000000" strokeweight="2pt" o:spt="1">
                <v:fill/>
                <v:stroke linestyle="single" endcap="flat" dashstyle="solid" filltype="solid"/>
                <v:shadow on="t" color="#000000" opacity="24903f" offset="0pt,1.5748031496062993pt" origin=",0.5" matrix="65536f,,,65536f,,"/>
                <v:textbox style="layout-flow:horizontal;" inset="0.99999999999999978mm,0.99999999999999978mm,0.99999999999999978mm,0.99999999999999978mm">
                  <w:txbxContent>
                    <w:p>
                      <w:pPr>
                        <w:pStyle w:val="0"/>
                        <w:spacing w:line="360" w:lineRule="exact"/>
                        <w:jc w:val="left"/>
                        <w:rPr>
                          <w:rFonts w:hint="default" w:ascii="ＭＳ ゴシック" w:hAnsi="ＭＳ ゴシック" w:eastAsia="ＭＳ ゴシック"/>
                          <w:sz w:val="22"/>
                        </w:rPr>
                      </w:pPr>
                      <w:r>
                        <w:rPr>
                          <w:rFonts w:hint="eastAsia" w:ascii="ＭＳ ゴシック" w:hAnsi="ＭＳ ゴシック" w:eastAsia="ＭＳ ゴシック"/>
                          <w:sz w:val="22"/>
                        </w:rPr>
                        <w:t>【お問い合わせ先】</w:t>
                      </w:r>
                    </w:p>
                    <w:p>
                      <w:pPr>
                        <w:pStyle w:val="0"/>
                        <w:spacing w:before="87" w:beforeLines="25" w:beforeAutospacing="0" w:line="300" w:lineRule="exact"/>
                        <w:jc w:val="left"/>
                        <w:rPr>
                          <w:rFonts w:hint="default" w:ascii="ＭＳ ゴシック" w:hAnsi="ＭＳ ゴシック" w:eastAsia="ＭＳ ゴシック"/>
                          <w:b w:val="1"/>
                          <w:sz w:val="22"/>
                        </w:rPr>
                      </w:pPr>
                      <w:r>
                        <w:rPr>
                          <w:rFonts w:hint="eastAsia" w:ascii="ＭＳ ゴシック" w:hAnsi="ＭＳ ゴシック" w:eastAsia="ＭＳ ゴシック"/>
                          <w:b w:val="1"/>
                          <w:sz w:val="22"/>
                        </w:rPr>
                        <w:t>　　</w:t>
                      </w:r>
                      <w:r>
                        <w:rPr>
                          <w:rFonts w:hint="default" w:ascii="ＭＳ ゴシック" w:hAnsi="ＭＳ ゴシック" w:eastAsia="ＭＳ ゴシック"/>
                          <w:b w:val="1"/>
                          <w:sz w:val="22"/>
                        </w:rPr>
                        <w:t>駒</w:t>
                      </w:r>
                      <w:r>
                        <w:rPr>
                          <w:rFonts w:hint="eastAsia" w:ascii="ＭＳ ゴシック" w:hAnsi="ＭＳ ゴシック" w:eastAsia="ＭＳ ゴシック"/>
                          <w:b w:val="1"/>
                          <w:sz w:val="22"/>
                        </w:rPr>
                        <w:t>ヶ根市役所</w:t>
                      </w:r>
                      <w:r>
                        <w:rPr>
                          <w:rFonts w:hint="eastAsia" w:ascii="ＭＳ ゴシック" w:hAnsi="ＭＳ ゴシック" w:eastAsia="ＭＳ ゴシック"/>
                          <w:b w:val="1"/>
                          <w:sz w:val="22"/>
                        </w:rPr>
                        <w:t xml:space="preserve"> </w:t>
                      </w:r>
                      <w:r>
                        <w:rPr>
                          <w:rFonts w:hint="eastAsia" w:ascii="ＭＳ ゴシック" w:hAnsi="ＭＳ ゴシック" w:eastAsia="ＭＳ ゴシック"/>
                          <w:b w:val="1"/>
                          <w:sz w:val="22"/>
                        </w:rPr>
                        <w:t>生活環境課</w:t>
                      </w:r>
                      <w:r>
                        <w:rPr>
                          <w:rFonts w:hint="eastAsia" w:ascii="ＭＳ ゴシック" w:hAnsi="ＭＳ ゴシック" w:eastAsia="ＭＳ ゴシック"/>
                          <w:b w:val="1"/>
                          <w:sz w:val="22"/>
                        </w:rPr>
                        <w:t xml:space="preserve"> </w:t>
                      </w:r>
                      <w:r>
                        <w:rPr>
                          <w:rFonts w:hint="eastAsia" w:ascii="ＭＳ ゴシック" w:hAnsi="ＭＳ ゴシック" w:eastAsia="ＭＳ ゴシック"/>
                          <w:b w:val="1"/>
                          <w:sz w:val="22"/>
                        </w:rPr>
                        <w:t>環境保全係</w:t>
                      </w:r>
                    </w:p>
                    <w:p>
                      <w:pPr>
                        <w:pStyle w:val="0"/>
                        <w:spacing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　　</w:t>
                      </w:r>
                      <w:r>
                        <w:rPr>
                          <w:rFonts w:hint="default" w:ascii="ＭＳ ゴシック" w:hAnsi="ＭＳ ゴシック" w:eastAsia="ＭＳ ゴシック"/>
                          <w:sz w:val="22"/>
                        </w:rPr>
                        <w:t>　　　　　　　</w:t>
                      </w:r>
                      <w:r>
                        <w:rPr>
                          <w:rFonts w:hint="default" w:ascii="ＭＳ ゴシック" w:hAnsi="ＭＳ ゴシック" w:eastAsia="ＭＳ ゴシック"/>
                          <w:sz w:val="22"/>
                        </w:rPr>
                        <w:t>T</w:t>
                      </w:r>
                      <w:r>
                        <w:rPr>
                          <w:rFonts w:hint="eastAsia" w:ascii="ＭＳ ゴシック" w:hAnsi="ＭＳ ゴシック" w:eastAsia="ＭＳ ゴシック"/>
                          <w:sz w:val="22"/>
                        </w:rPr>
                        <w:t>EL 0265-83-2111</w:t>
                      </w:r>
                      <w:r>
                        <w:rPr>
                          <w:rFonts w:hint="eastAsia" w:ascii="ＭＳ ゴシック" w:hAnsi="ＭＳ ゴシック" w:eastAsia="ＭＳ ゴシック"/>
                          <w:sz w:val="22"/>
                        </w:rPr>
                        <w:t>（内線</w:t>
                      </w:r>
                      <w:r>
                        <w:rPr>
                          <w:rFonts w:hint="eastAsia" w:ascii="ＭＳ ゴシック" w:hAnsi="ＭＳ ゴシック" w:eastAsia="ＭＳ ゴシック"/>
                          <w:sz w:val="22"/>
                        </w:rPr>
                        <w:t>541</w:t>
                      </w:r>
                      <w:r>
                        <w:rPr>
                          <w:rFonts w:hint="eastAsia" w:ascii="ＭＳ ゴシック" w:hAnsi="ＭＳ ゴシック" w:eastAsia="ＭＳ ゴシック"/>
                          <w:sz w:val="22"/>
                        </w:rPr>
                        <w:t>）</w:t>
                      </w:r>
                    </w:p>
                  </w:txbxContent>
                </v:textbox>
                <v:imagedata o:title=""/>
                <w10:wrap type="none" anchorx="text" anchory="text"/>
              </v:rect>
            </w:pict>
          </mc:Fallback>
        </mc:AlternateContent>
      </w:r>
      <w:r>
        <w:rPr>
          <w:rFonts w:hint="default" w:ascii="HG丸ｺﾞｼｯｸM-PRO" w:hAnsi="HG丸ｺﾞｼｯｸM-PRO" w:eastAsia="HG丸ｺﾞｼｯｸM-PRO"/>
          <w:b w:val="1"/>
        </w:rPr>
        <w:drawing>
          <wp:anchor distT="0" distB="0" distL="114300" distR="114300" simplePos="0" relativeHeight="12" behindDoc="0" locked="0" layoutInCell="1" hidden="0" allowOverlap="1">
            <wp:simplePos x="0" y="0"/>
            <wp:positionH relativeFrom="column">
              <wp:posOffset>2193290</wp:posOffset>
            </wp:positionH>
            <wp:positionV relativeFrom="paragraph">
              <wp:posOffset>106680</wp:posOffset>
            </wp:positionV>
            <wp:extent cx="890270" cy="1031240"/>
            <wp:effectExtent l="0" t="0" r="0" b="0"/>
            <wp:wrapNone/>
            <wp:docPr id="1050" name="Picture 8" descr="MCj02954500000[1]"/>
            <a:graphic xmlns:a="http://schemas.openxmlformats.org/drawingml/2006/main">
              <a:graphicData uri="http://schemas.openxmlformats.org/drawingml/2006/picture">
                <pic:pic xmlns:pic="http://schemas.openxmlformats.org/drawingml/2006/picture">
                  <pic:nvPicPr>
                    <pic:cNvPr id="1050" name="Picture 8" descr="MCj02954500000[1]"/>
                    <pic:cNvPicPr>
                      <a:picLocks noChangeAspect="1" noChangeArrowheads="1"/>
                    </pic:cNvPicPr>
                  </pic:nvPicPr>
                  <pic:blipFill>
                    <a:blip r:embed="rId12"/>
                    <a:stretch>
                      <a:fillRect/>
                    </a:stretch>
                  </pic:blipFill>
                  <pic:spPr>
                    <a:xfrm>
                      <a:off x="0" y="0"/>
                      <a:ext cx="890270" cy="1031240"/>
                    </a:xfrm>
                    <a:prstGeom prst="rect">
                      <a:avLst/>
                    </a:prstGeom>
                    <a:noFill/>
                    <a:ln>
                      <a:noFill/>
                    </a:ln>
                  </pic:spPr>
                </pic:pic>
              </a:graphicData>
            </a:graphic>
          </wp:anchor>
        </w:drawing>
      </w:r>
    </w:p>
    <w:p>
      <w:pPr>
        <w:pStyle w:val="0"/>
        <w:spacing w:line="300" w:lineRule="exact"/>
        <w:rPr>
          <w:rFonts w:hint="default"/>
        </w:rPr>
      </w:pPr>
    </w:p>
    <w:p>
      <w:pPr>
        <w:pStyle w:val="0"/>
        <w:spacing w:line="300" w:lineRule="exact"/>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409575</wp:posOffset>
                </wp:positionH>
                <wp:positionV relativeFrom="paragraph">
                  <wp:posOffset>61595</wp:posOffset>
                </wp:positionV>
                <wp:extent cx="1699260" cy="700405"/>
                <wp:effectExtent l="635" t="635" r="635" b="635"/>
                <wp:wrapNone/>
                <wp:docPr id="1051" name="円/楕円 11"/>
                <a:graphic xmlns:a="http://schemas.openxmlformats.org/drawingml/2006/main">
                  <a:graphicData uri="http://schemas.microsoft.com/office/word/2010/wordprocessingShape">
                    <wps:wsp>
                      <wps:cNvPr id="1051" name="円/楕円 11"/>
                      <wps:cNvSpPr/>
                      <wps:spPr>
                        <a:xfrm>
                          <a:off x="0" y="0"/>
                          <a:ext cx="1699260" cy="700405"/>
                        </a:xfrm>
                        <a:prstGeom prst="ellipse">
                          <a:avLst/>
                        </a:prstGeom>
                        <a:gradFill flip="none" rotWithShape="1">
                          <a:gsLst>
                            <a:gs pos="44000">
                              <a:srgbClr val="4BACC6">
                                <a:lumMod val="20000"/>
                                <a:lumOff val="80000"/>
                              </a:srgbClr>
                            </a:gs>
                            <a:gs pos="100000">
                              <a:schemeClr val="accent6">
                                <a:lumMod val="20000"/>
                                <a:lumOff val="80000"/>
                              </a:schemeClr>
                            </a:gs>
                          </a:gsLst>
                          <a:path path="circle">
                            <a:fillToRect l="50000" t="50000" r="50000" b="50000"/>
                          </a:path>
                          <a:tileRect/>
                        </a:gradFill>
                        <a:ln w="25400" cap="flat" cmpd="sng" algn="ctr">
                          <a:noFill/>
                          <a:prstDash val="solid"/>
                        </a:ln>
                        <a:effectLst/>
                      </wps:spPr>
                      <wps:txbx>
                        <w:txbxContent>
                          <w:p>
                            <w:pPr>
                              <w:pStyle w:val="0"/>
                              <w:jc w:val="center"/>
                              <w:rPr>
                                <w:rFonts w:hint="default"/>
                                <w14:textFill>
                                  <w14:gradFill>
                                    <w14:gsLst>
                                      <w14:gs w14:pos="100000">
                                        <w14:schemeClr w14:val="accent6">
                                          <w14:lumMod w14:val="20000"/>
                                          <w14:lumOff w14:val="80000"/>
                                        </w14:schemeClr>
                                      </w14:gs>
                                      <w14:gs w14:pos="0">
                                        <w14:srgbClr w14:val="4BACC6">
                                          <w14:lumMod w14:val="20000"/>
                                          <w14:lumOff w14:val="80000"/>
                                        </w14:srgbClr>
                                      </w14:gs>
                                    </w14:gsLst>
                                    <w14:path w14:path="circle">
                                      <w14:fillToRect w14:l="50000" w14:t="50000" w14:r="50000" w14:b="50000"/>
                                    </w14:path>
                                  </w14:gradFill>
                                </w14:textFill>
                              </w:rPr>
                            </w:pPr>
                          </w:p>
                        </w:txbxContent>
                      </wps:txbx>
                      <wps:bodyPr rot="0" vertOverflow="overflow" horzOverflow="overflow" wrap="square" numCol="1" spcCol="0" rtlCol="0" fromWordArt="0" anchor="ctr" anchorCtr="0" forceAA="0" compatLnSpc="1"/>
                    </wps:wsp>
                  </a:graphicData>
                </a:graphic>
              </wp:anchor>
            </w:drawing>
          </mc:Choice>
          <mc:Fallback>
            <w:pict>
              <v:oval id="円/楕円 11" style="mso-position-vertical-relative:text;z-index:3;mso-wrap-distance-left:9pt;width:133.80000000000001pt;height:55.15pt;mso-position-horizontal-relative:text;position:absolute;margin-left:32.25pt;margin-top:4.84pt;mso-wrap-distance-bottom:0pt;mso-wrap-distance-right:9pt;mso-wrap-distance-top:0pt;v-text-anchor:middle;" o:spid="_x0000_s1051" o:allowincell="t" o:allowoverlap="t" filled="t" fillcolor="#dceff3" stroked="f" strokeweight="2pt" o:spt="3">
                <v:fill type="gradientRadial" color2="#fdeadb [665]" angle="90" focus="100%" focussize="0,0" focusposition="0.5,0.5" rotate="t">
                  <o:fill v:ext="view" type="gradientCenter"/>
                </v:fill>
                <v:stroke linestyle="single" endcap="flat" dashstyle="solid"/>
                <v:textbox style="layout-flow:horizontal;">
                  <w:txbxContent>
                    <w:p>
                      <w:pPr>
                        <w:pStyle w:val="0"/>
                        <w:jc w:val="center"/>
                        <w:rPr>
                          <w:rFonts w:hint="default"/>
                          <w14:textFill>
                            <w14:gradFill>
                              <w14:gsLst>
                                <w14:gs w14:pos="100000">
                                  <w14:schemeClr w14:val="accent6">
                                    <w14:lumMod w14:val="20000"/>
                                    <w14:lumOff w14:val="80000"/>
                                  </w14:schemeClr>
                                </w14:gs>
                                <w14:gs w14:pos="0">
                                  <w14:srgbClr w14:val="4BACC6">
                                    <w14:lumMod w14:val="20000"/>
                                    <w14:lumOff w14:val="80000"/>
                                  </w14:srgbClr>
                                </w14:gs>
                              </w14:gsLst>
                              <w14:path w14:path="circle">
                                <w14:fillToRect w14:l="50000" w14:t="50000" w14:r="50000" w14:b="50000"/>
                              </w14:path>
                            </w14:gradFill>
                          </w14:textFill>
                        </w:rPr>
                      </w:pPr>
                    </w:p>
                  </w:txbxContent>
                </v:textbox>
                <v:imagedata o:title=""/>
                <w10:wrap type="none" anchorx="text" anchory="text"/>
              </v:oval>
            </w:pict>
          </mc:Fallback>
        </mc:AlternateContent>
      </w:r>
      <w:r>
        <w:rPr>
          <w:rFonts w:hint="eastAsia"/>
        </w:rPr>
        <mc:AlternateContent>
          <mc:Choice Requires="wps">
            <w:drawing>
              <wp:anchor distT="0" distB="0" distL="114300" distR="114300" simplePos="0" relativeHeight="13" behindDoc="0" locked="0" layoutInCell="1" hidden="0" allowOverlap="1">
                <wp:simplePos x="0" y="0"/>
                <wp:positionH relativeFrom="column">
                  <wp:posOffset>358140</wp:posOffset>
                </wp:positionH>
                <wp:positionV relativeFrom="paragraph">
                  <wp:posOffset>153670</wp:posOffset>
                </wp:positionV>
                <wp:extent cx="1776730" cy="577850"/>
                <wp:effectExtent l="0" t="0" r="635" b="635"/>
                <wp:wrapNone/>
                <wp:docPr id="1052" name="テキスト ボックス 10"/>
                <a:graphic xmlns:a="http://schemas.openxmlformats.org/drawingml/2006/main">
                  <a:graphicData uri="http://schemas.microsoft.com/office/word/2010/wordprocessingShape">
                    <wps:wsp>
                      <wps:cNvPr id="1052" name="テキスト ボックス 10"/>
                      <wps:cNvSpPr txBox="1"/>
                      <wps:spPr>
                        <a:xfrm>
                          <a:off x="0" y="0"/>
                          <a:ext cx="1776730" cy="577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60" w:lineRule="exact"/>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w:t>
                            </w:r>
                            <w:r>
                              <w:rPr>
                                <w:rFonts w:hint="eastAsia" w:ascii="ＭＳ ゴシック" w:hAnsi="ＭＳ ゴシック" w:eastAsia="ＭＳ ゴシック"/>
                                <w:color w:val="000000" w:themeColor="text1"/>
                                <w:sz w:val="18"/>
                              </w:rPr>
                              <w:t xml:space="preserve"> </w:t>
                            </w:r>
                            <w:r>
                              <w:rPr>
                                <w:rFonts w:hint="eastAsia" w:ascii="ＭＳ ゴシック" w:hAnsi="ＭＳ ゴシック" w:eastAsia="ＭＳ ゴシック"/>
                                <w:color w:val="000000" w:themeColor="text1"/>
                                <w:sz w:val="18"/>
                              </w:rPr>
                              <w:t>利用する際には、</w:t>
                            </w:r>
                          </w:p>
                          <w:p>
                            <w:pPr>
                              <w:pStyle w:val="0"/>
                              <w:spacing w:line="260" w:lineRule="exact"/>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　</w:t>
                            </w:r>
                            <w:r>
                              <w:rPr>
                                <w:rFonts w:hint="default" w:ascii="ＭＳ ゴシック" w:hAnsi="ＭＳ ゴシック" w:eastAsia="ＭＳ ゴシック"/>
                                <w:color w:val="000000" w:themeColor="text1"/>
                                <w:sz w:val="18"/>
                              </w:rPr>
                              <w:t>「</w:t>
                            </w:r>
                            <w:r>
                              <w:rPr>
                                <w:rFonts w:hint="eastAsia" w:ascii="ＭＳ ゴシック" w:hAnsi="ＭＳ ゴシック" w:eastAsia="ＭＳ ゴシック"/>
                                <w:color w:val="000000" w:themeColor="text1"/>
                                <w:sz w:val="18"/>
                              </w:rPr>
                              <w:t>えがおポイントでお支払い」</w:t>
                            </w:r>
                          </w:p>
                          <w:p>
                            <w:pPr>
                              <w:pStyle w:val="0"/>
                              <w:spacing w:line="260" w:lineRule="exact"/>
                              <w:rPr>
                                <w:rFonts w:hint="default" w:ascii="ＭＳ ゴシック" w:hAnsi="ＭＳ ゴシック" w:eastAsia="ＭＳ ゴシック"/>
                                <w:sz w:val="18"/>
                              </w:rPr>
                            </w:pPr>
                            <w:r>
                              <w:rPr>
                                <w:rFonts w:hint="eastAsia" w:ascii="ＭＳ ゴシック" w:hAnsi="ＭＳ ゴシック" w:eastAsia="ＭＳ ゴシック"/>
                                <w:color w:val="000000" w:themeColor="text1"/>
                                <w:sz w:val="18"/>
                              </w:rPr>
                              <w:t>　</w:t>
                            </w:r>
                            <w:r>
                              <w:rPr>
                                <w:rFonts w:hint="default" w:ascii="ＭＳ ゴシック" w:hAnsi="ＭＳ ゴシック" w:eastAsia="ＭＳ ゴシック"/>
                                <w:color w:val="000000" w:themeColor="text1"/>
                                <w:sz w:val="18"/>
                              </w:rPr>
                              <w:t>と</w:t>
                            </w:r>
                            <w:r>
                              <w:rPr>
                                <w:rFonts w:hint="eastAsia" w:ascii="ＭＳ ゴシック" w:hAnsi="ＭＳ ゴシック" w:eastAsia="ＭＳ ゴシック"/>
                                <w:color w:val="000000" w:themeColor="text1"/>
                                <w:sz w:val="18"/>
                              </w:rPr>
                              <w:t>お伝えください。</w:t>
                            </w:r>
                          </w:p>
                        </w:txbxContent>
                      </wps:txbx>
                      <wps:bodyPr rot="0" vertOverflow="overflow" horzOverflow="overflow" wrap="square" lIns="36000" tIns="0" rIns="3600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0" style="mso-position-vertical-relative:text;z-index:13;mso-wrap-distance-left:9pt;width:139.9pt;height:45.5pt;mso-position-horizontal-relative:text;position:absolute;margin-left:28.2pt;margin-top:12.1pt;mso-wrap-distance-bottom:0pt;mso-wrap-distance-right:9pt;mso-wrap-distance-top:0pt;v-text-anchor:top;" o:spid="_x0000_s1052" o:allowincell="t" o:allowoverlap="t" filled="f" stroked="f" strokeweight="0.5pt" o:spt="202" type="#_x0000_t202">
                <v:fill/>
                <v:textbox style="layout-flow:horizontal;" inset="0.99999999999999978mm,0mm,0.99999999999999978mm,0mm">
                  <w:txbxContent>
                    <w:p>
                      <w:pPr>
                        <w:pStyle w:val="0"/>
                        <w:spacing w:line="260" w:lineRule="exact"/>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w:t>
                      </w:r>
                      <w:r>
                        <w:rPr>
                          <w:rFonts w:hint="eastAsia" w:ascii="ＭＳ ゴシック" w:hAnsi="ＭＳ ゴシック" w:eastAsia="ＭＳ ゴシック"/>
                          <w:color w:val="000000" w:themeColor="text1"/>
                          <w:sz w:val="18"/>
                        </w:rPr>
                        <w:t xml:space="preserve"> </w:t>
                      </w:r>
                      <w:r>
                        <w:rPr>
                          <w:rFonts w:hint="eastAsia" w:ascii="ＭＳ ゴシック" w:hAnsi="ＭＳ ゴシック" w:eastAsia="ＭＳ ゴシック"/>
                          <w:color w:val="000000" w:themeColor="text1"/>
                          <w:sz w:val="18"/>
                        </w:rPr>
                        <w:t>利用する際には、</w:t>
                      </w:r>
                    </w:p>
                    <w:p>
                      <w:pPr>
                        <w:pStyle w:val="0"/>
                        <w:spacing w:line="260" w:lineRule="exact"/>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　</w:t>
                      </w:r>
                      <w:r>
                        <w:rPr>
                          <w:rFonts w:hint="default" w:ascii="ＭＳ ゴシック" w:hAnsi="ＭＳ ゴシック" w:eastAsia="ＭＳ ゴシック"/>
                          <w:color w:val="000000" w:themeColor="text1"/>
                          <w:sz w:val="18"/>
                        </w:rPr>
                        <w:t>「</w:t>
                      </w:r>
                      <w:r>
                        <w:rPr>
                          <w:rFonts w:hint="eastAsia" w:ascii="ＭＳ ゴシック" w:hAnsi="ＭＳ ゴシック" w:eastAsia="ＭＳ ゴシック"/>
                          <w:color w:val="000000" w:themeColor="text1"/>
                          <w:sz w:val="18"/>
                        </w:rPr>
                        <w:t>えがおポイントでお支払い」</w:t>
                      </w:r>
                    </w:p>
                    <w:p>
                      <w:pPr>
                        <w:pStyle w:val="0"/>
                        <w:spacing w:line="260" w:lineRule="exact"/>
                        <w:rPr>
                          <w:rFonts w:hint="default" w:ascii="ＭＳ ゴシック" w:hAnsi="ＭＳ ゴシック" w:eastAsia="ＭＳ ゴシック"/>
                          <w:sz w:val="18"/>
                        </w:rPr>
                      </w:pPr>
                      <w:r>
                        <w:rPr>
                          <w:rFonts w:hint="eastAsia" w:ascii="ＭＳ ゴシック" w:hAnsi="ＭＳ ゴシック" w:eastAsia="ＭＳ ゴシック"/>
                          <w:color w:val="000000" w:themeColor="text1"/>
                          <w:sz w:val="18"/>
                        </w:rPr>
                        <w:t>　</w:t>
                      </w:r>
                      <w:r>
                        <w:rPr>
                          <w:rFonts w:hint="default" w:ascii="ＭＳ ゴシック" w:hAnsi="ＭＳ ゴシック" w:eastAsia="ＭＳ ゴシック"/>
                          <w:color w:val="000000" w:themeColor="text1"/>
                          <w:sz w:val="18"/>
                        </w:rPr>
                        <w:t>と</w:t>
                      </w:r>
                      <w:r>
                        <w:rPr>
                          <w:rFonts w:hint="eastAsia" w:ascii="ＭＳ ゴシック" w:hAnsi="ＭＳ ゴシック" w:eastAsia="ＭＳ ゴシック"/>
                          <w:color w:val="000000" w:themeColor="text1"/>
                          <w:sz w:val="18"/>
                        </w:rPr>
                        <w:t>お伝えください。</w:t>
                      </w:r>
                    </w:p>
                  </w:txbxContent>
                </v:textbox>
                <v:imagedata o:title=""/>
                <w10:wrap type="none" anchorx="text" anchory="text"/>
              </v:shape>
            </w:pict>
          </mc:Fallback>
        </mc:AlternateContent>
      </w:r>
    </w:p>
    <w:p>
      <w:pPr>
        <w:pStyle w:val="0"/>
        <w:spacing w:line="300" w:lineRule="exact"/>
        <w:rPr>
          <w:rFonts w:hint="default"/>
        </w:rPr>
      </w:pPr>
    </w:p>
    <w:p>
      <w:pPr>
        <w:pStyle w:val="0"/>
        <w:spacing w:line="300" w:lineRule="exact"/>
        <w:rPr>
          <w:rFonts w:hint="default"/>
        </w:rPr>
      </w:pPr>
    </w:p>
    <w:p>
      <w:pPr>
        <w:pStyle w:val="0"/>
        <w:spacing w:line="240" w:lineRule="exact"/>
        <w:rPr>
          <w:rFonts w:hint="default"/>
        </w:rPr>
      </w:pPr>
    </w:p>
    <w:p>
      <w:pPr>
        <w:pStyle w:val="0"/>
        <w:spacing w:line="300" w:lineRule="exact"/>
        <w:jc w:val="right"/>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予算がなくなり次第終了になります。</w:t>
      </w:r>
    </w:p>
    <w:p>
      <w:pPr>
        <w:rPr>
          <w:rFonts w:hint="default" w:ascii="ＭＳ 明朝" w:hAnsi="ＭＳ 明朝"/>
          <w:sz w:val="22"/>
        </w:rPr>
        <w:sectPr>
          <w:pgSz w:w="11906" w:h="16838"/>
          <w:pgMar w:top="567" w:right="454" w:bottom="284" w:left="454" w:header="851" w:footer="992" w:gutter="0"/>
          <w:cols w:space="720"/>
          <w:textDirection w:val="lrTb"/>
          <w:docGrid w:type="lines" w:linePitch="360"/>
        </w:sectPr>
      </w:pPr>
    </w:p>
    <w:p>
      <w:pPr>
        <w:pStyle w:val="0"/>
        <w:tabs>
          <w:tab w:val="left" w:leader="none" w:pos="9000"/>
        </w:tabs>
        <w:wordWrap w:val="0"/>
        <w:jc w:val="right"/>
        <w:rPr>
          <w:rFonts w:hint="default" w:ascii="ＭＳ 明朝" w:hAnsi="ＭＳ 明朝"/>
          <w:sz w:val="22"/>
        </w:rPr>
      </w:pPr>
      <w:r>
        <w:rPr>
          <w:rFonts w:hint="eastAsia" w:ascii="ＭＳ 明朝" w:hAnsi="ＭＳ 明朝"/>
          <w:sz w:val="22"/>
        </w:rPr>
        <w:t>令和　　年　　月　　日　</w:t>
      </w:r>
    </w:p>
    <w:p>
      <w:pPr>
        <w:pStyle w:val="0"/>
        <w:jc w:val="center"/>
        <w:rPr>
          <w:rFonts w:hint="default" w:ascii="ＭＳ ゴシック" w:hAnsi="ＭＳ ゴシック" w:eastAsia="ＭＳ ゴシック"/>
          <w:b w:val="1"/>
        </w:rPr>
      </w:pPr>
    </w:p>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省エネ家電買い換え</w:t>
      </w:r>
      <w:r>
        <w:rPr>
          <w:rFonts w:hint="eastAsia" w:ascii="ＭＳ ゴシック" w:hAnsi="ＭＳ ゴシック" w:eastAsia="ＭＳ ゴシック"/>
          <w:b w:val="1"/>
          <w:sz w:val="24"/>
        </w:rPr>
        <w:t xml:space="preserve"> </w:t>
      </w:r>
      <w:r>
        <w:rPr>
          <w:rFonts w:hint="eastAsia" w:ascii="ＭＳ ゴシック" w:hAnsi="ＭＳ ゴシック" w:eastAsia="ＭＳ ゴシック"/>
          <w:b w:val="1"/>
          <w:sz w:val="24"/>
        </w:rPr>
        <w:t>えがおポイント補助チケット交付申請書</w:t>
      </w:r>
    </w:p>
    <w:p>
      <w:pPr>
        <w:pStyle w:val="0"/>
        <w:jc w:val="center"/>
        <w:rPr>
          <w:rFonts w:hint="default" w:ascii="ＭＳ ゴシック" w:hAnsi="ＭＳ ゴシック" w:eastAsia="ＭＳ ゴシック"/>
          <w:b w:val="1"/>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（申請先）</w:t>
      </w:r>
    </w:p>
    <w:p>
      <w:pPr>
        <w:pStyle w:val="0"/>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駒ヶ根市役所　民生部　生活環境課</w:t>
      </w:r>
    </w:p>
    <w:p>
      <w:pPr>
        <w:pStyle w:val="0"/>
        <w:ind w:firstLine="220" w:firstLineChars="100"/>
        <w:rPr>
          <w:rFonts w:hint="default" w:asciiTheme="minorEastAsia" w:hAnsiTheme="minorEastAsia" w:eastAsiaTheme="minorEastAsia"/>
          <w:sz w:val="22"/>
        </w:rPr>
      </w:pPr>
    </w:p>
    <w:p>
      <w:pPr>
        <w:pStyle w:val="0"/>
        <w:rPr>
          <w:rFonts w:hint="default" w:asciiTheme="minorEastAsia" w:hAnsiTheme="minorEastAsia" w:eastAsiaTheme="minorEastAsia"/>
          <w:sz w:val="22"/>
          <w:u w:val="dotted" w:color="auto"/>
        </w:rPr>
      </w:pPr>
      <w:r>
        <w:rPr>
          <w:rFonts w:hint="eastAsia" w:asciiTheme="minorEastAsia" w:hAnsiTheme="minorEastAsia" w:eastAsiaTheme="minorEastAsia"/>
          <w:sz w:val="22"/>
        </w:rPr>
        <w:t>　　　　　　　　　　　　　　　申請者</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住　　所　　</w:t>
      </w:r>
      <w:r>
        <w:rPr>
          <w:rFonts w:hint="eastAsia" w:asciiTheme="minorEastAsia" w:hAnsiTheme="minorEastAsia" w:eastAsiaTheme="minorEastAsia"/>
          <w:sz w:val="22"/>
          <w:u w:val="dotted" w:color="auto"/>
        </w:rPr>
        <w:t>　　　　　　　　　　　　　　　　　</w:t>
      </w:r>
    </w:p>
    <w:p>
      <w:pPr>
        <w:pStyle w:val="0"/>
        <w:ind w:firstLine="4180" w:firstLineChars="1900"/>
        <w:rPr>
          <w:rFonts w:hint="default" w:asciiTheme="minorEastAsia" w:hAnsiTheme="minorEastAsia" w:eastAsiaTheme="minorEastAsia"/>
          <w:sz w:val="22"/>
          <w:u w:val="dotted" w:color="auto"/>
        </w:rPr>
      </w:pPr>
      <w:r>
        <w:rPr>
          <w:rFonts w:hint="eastAsia" w:asciiTheme="minorEastAsia" w:hAnsiTheme="minorEastAsia" w:eastAsiaTheme="minorEastAsia"/>
          <w:sz w:val="22"/>
        </w:rPr>
        <w:t>ﾌ</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ﾘ</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ｶﾞ</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ﾅ</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u w:val="dotted" w:color="auto"/>
        </w:rPr>
        <w:t>　　　　　　　　　　　　　　　　　</w:t>
      </w:r>
    </w:p>
    <w:p>
      <w:pPr>
        <w:pStyle w:val="0"/>
        <w:ind w:firstLine="3285" w:firstLineChars="1493"/>
        <w:rPr>
          <w:rFonts w:hint="default" w:asciiTheme="minorEastAsia" w:hAnsiTheme="minorEastAsia" w:eastAsiaTheme="minorEastAsia"/>
          <w:sz w:val="22"/>
          <w:u w:val="dotted" w:color="auto"/>
        </w:rPr>
      </w:pPr>
      <w:r>
        <w:rPr>
          <w:rFonts w:hint="eastAsia" w:asciiTheme="minorEastAsia" w:hAnsiTheme="minorEastAsia" w:eastAsiaTheme="minorEastAsia"/>
          <w:sz w:val="22"/>
        </w:rPr>
        <w:t>　　　　氏　　名　　</w:t>
      </w:r>
      <w:r>
        <w:rPr>
          <w:rFonts w:hint="eastAsia" w:asciiTheme="minorEastAsia" w:hAnsiTheme="minorEastAsia" w:eastAsiaTheme="minorEastAsia"/>
          <w:sz w:val="22"/>
          <w:u w:val="dotted" w:color="auto"/>
        </w:rPr>
        <w:t>　　　　　　　　　　　　　　　　　</w:t>
      </w:r>
    </w:p>
    <w:p>
      <w:pPr>
        <w:pStyle w:val="0"/>
        <w:ind w:firstLine="4154" w:firstLineChars="1888"/>
        <w:rPr>
          <w:rFonts w:hint="default" w:asciiTheme="minorEastAsia" w:hAnsiTheme="minorEastAsia" w:eastAsiaTheme="minorEastAsia"/>
          <w:sz w:val="22"/>
          <w:u w:val="dotted" w:color="auto"/>
        </w:rPr>
      </w:pPr>
      <w:r>
        <w:rPr>
          <w:rFonts w:hint="eastAsia" w:asciiTheme="minorEastAsia" w:hAnsiTheme="minorEastAsia" w:eastAsiaTheme="minorEastAsia"/>
          <w:sz w:val="22"/>
        </w:rPr>
        <w:t>連絡先</w:t>
      </w:r>
      <w:r>
        <w:rPr>
          <w:rFonts w:hint="eastAsia" w:asciiTheme="minorEastAsia" w:hAnsiTheme="minorEastAsia" w:eastAsiaTheme="minorEastAsia"/>
          <w:sz w:val="22"/>
        </w:rPr>
        <w:t>(</w:t>
      </w:r>
      <w:r>
        <w:rPr>
          <w:rFonts w:hint="eastAsia" w:asciiTheme="minorEastAsia" w:hAnsiTheme="minorEastAsia" w:eastAsiaTheme="minorEastAsia"/>
          <w:sz w:val="22"/>
        </w:rPr>
        <w:t>電話</w:t>
      </w:r>
      <w:r>
        <w:rPr>
          <w:rFonts w:hint="eastAsia" w:asciiTheme="minorEastAsia" w:hAnsiTheme="minorEastAsia" w:eastAsiaTheme="minorEastAsia"/>
          <w:sz w:val="22"/>
        </w:rPr>
        <w:t xml:space="preserve">) </w:t>
      </w:r>
      <w:r>
        <w:rPr>
          <w:rFonts w:hint="eastAsia" w:asciiTheme="minorEastAsia" w:hAnsiTheme="minorEastAsia" w:eastAsiaTheme="minorEastAsia"/>
          <w:sz w:val="22"/>
          <w:u w:val="dotted" w:color="auto"/>
        </w:rPr>
        <w:t>　　　　　　　　　　　　　</w:t>
      </w:r>
      <w:r>
        <w:rPr>
          <w:rFonts w:hint="eastAsia" w:asciiTheme="minorEastAsia" w:hAnsiTheme="minorEastAsia" w:eastAsiaTheme="minorEastAsia"/>
          <w:sz w:val="22"/>
          <w:u w:val="dotted" w:color="auto"/>
        </w:rPr>
        <w:t xml:space="preserve"> </w:t>
      </w:r>
      <w:r>
        <w:rPr>
          <w:rFonts w:hint="eastAsia" w:asciiTheme="minorEastAsia" w:hAnsiTheme="minorEastAsia" w:eastAsiaTheme="minorEastAsia"/>
          <w:sz w:val="22"/>
          <w:u w:val="dotted" w:color="auto"/>
        </w:rPr>
        <w:t>　　　</w:t>
      </w:r>
    </w:p>
    <w:p>
      <w:pPr>
        <w:pStyle w:val="0"/>
        <w:rPr>
          <w:rFonts w:hint="default" w:asciiTheme="minorEastAsia" w:hAnsiTheme="minorEastAsia" w:eastAsiaTheme="minorEastAsia"/>
          <w:sz w:val="22"/>
        </w:rPr>
      </w:pPr>
    </w:p>
    <w:p>
      <w:pPr>
        <w:pStyle w:val="0"/>
        <w:ind w:firstLine="210" w:firstLineChars="100"/>
        <w:jc w:val="left"/>
        <w:rPr>
          <w:rFonts w:hint="default" w:asciiTheme="minorEastAsia" w:hAnsiTheme="minorEastAsia" w:eastAsiaTheme="minorEastAsia"/>
        </w:rPr>
      </w:pPr>
      <w:r>
        <w:rPr>
          <w:rFonts w:hint="eastAsia" w:asciiTheme="minorEastAsia" w:hAnsiTheme="minorEastAsia" w:eastAsiaTheme="minorEastAsia"/>
        </w:rPr>
        <w:t>次のとおり住宅用家電を買い換えたので、えがおポイント補助チケットを交付されるよう関係書類を添えて申請します。</w:t>
      </w:r>
    </w:p>
    <w:p>
      <w:pPr>
        <w:pStyle w:val="0"/>
        <w:rPr>
          <w:rFonts w:hint="default" w:asciiTheme="minorEastAsia" w:hAnsiTheme="minorEastAsia" w:eastAsiaTheme="minorEastAsia"/>
          <w:sz w:val="22"/>
        </w:rPr>
      </w:pPr>
    </w:p>
    <w:tbl>
      <w:tblPr>
        <w:tblStyle w:val="11"/>
        <w:tblW w:w="907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23"/>
        <w:gridCol w:w="2976"/>
        <w:gridCol w:w="1418"/>
        <w:gridCol w:w="2655"/>
      </w:tblGrid>
      <w:tr>
        <w:trPr>
          <w:trHeight w:val="794" w:hRule="exact"/>
        </w:trPr>
        <w:tc>
          <w:tcPr>
            <w:tcW w:w="2023" w:type="dxa"/>
            <w:vAlign w:val="center"/>
          </w:tcPr>
          <w:p>
            <w:pPr>
              <w:pStyle w:val="0"/>
              <w:spacing w:line="30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買い換えた家電</w:t>
            </w:r>
          </w:p>
          <w:p>
            <w:pPr>
              <w:pStyle w:val="0"/>
              <w:spacing w:line="30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の種類</w:t>
            </w:r>
          </w:p>
        </w:tc>
        <w:tc>
          <w:tcPr>
            <w:tcW w:w="7049" w:type="dxa"/>
            <w:gridSpan w:val="3"/>
            <w:vAlign w:val="center"/>
          </w:tcPr>
          <w:p>
            <w:pPr>
              <w:pStyle w:val="0"/>
              <w:spacing w:line="360" w:lineRule="exact"/>
              <w:ind w:right="880"/>
              <w:jc w:val="center"/>
              <w:rPr>
                <w:rFonts w:hint="default" w:asciiTheme="minorEastAsia" w:hAnsiTheme="minorEastAsia" w:eastAsiaTheme="minorEastAsia"/>
                <w:sz w:val="22"/>
              </w:rPr>
            </w:pPr>
            <w:r>
              <w:rPr>
                <w:rFonts w:hint="eastAsia" w:asciiTheme="minorEastAsia" w:hAnsiTheme="minorEastAsia" w:eastAsiaTheme="minorEastAsia"/>
                <w:sz w:val="22"/>
              </w:rPr>
              <w:t>エアコン</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テ</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レ</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ビ</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冷</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蔵</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庫</w:t>
            </w:r>
          </w:p>
        </w:tc>
      </w:tr>
      <w:tr>
        <w:trPr>
          <w:trHeight w:val="2793" w:hRule="atLeast"/>
        </w:trPr>
        <w:tc>
          <w:tcPr>
            <w:tcW w:w="2023" w:type="dxa"/>
            <w:vAlign w:val="center"/>
          </w:tcPr>
          <w:p>
            <w:pPr>
              <w:pStyle w:val="0"/>
              <w:spacing w:line="36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製品の仕様</w:t>
            </w:r>
          </w:p>
        </w:tc>
        <w:tc>
          <w:tcPr>
            <w:tcW w:w="7049" w:type="dxa"/>
            <w:gridSpan w:val="3"/>
            <w:vAlign w:val="center"/>
          </w:tcPr>
          <w:p>
            <w:pPr>
              <w:pStyle w:val="0"/>
              <w:spacing w:line="360" w:lineRule="exact"/>
              <w:ind w:right="88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領収書と省エネ性能カタログ最新版を見て記載</w:t>
            </w:r>
            <w:r>
              <w:rPr>
                <w:rFonts w:hint="eastAsia" w:asciiTheme="minorEastAsia" w:hAnsiTheme="minorEastAsia" w:eastAsiaTheme="minorEastAsia"/>
                <w:sz w:val="22"/>
              </w:rPr>
              <w:t xml:space="preserve">  </w:t>
            </w:r>
          </w:p>
          <w:p>
            <w:pPr>
              <w:pStyle w:val="0"/>
              <w:spacing w:line="360" w:lineRule="exact"/>
              <w:ind w:right="880"/>
              <w:rPr>
                <w:rFonts w:hint="default" w:asciiTheme="minorEastAsia" w:hAnsiTheme="minorEastAsia" w:eastAsiaTheme="minorEastAsia"/>
                <w:sz w:val="22"/>
              </w:rPr>
            </w:pPr>
            <w:r>
              <w:rPr>
                <w:rFonts w:hint="default" w:asciiTheme="minorEastAsia" w:hAnsiTheme="minorEastAsia" w:eastAsiaTheme="minorEastAsia"/>
                <w:sz w:val="22"/>
              </w:rPr>
              <w:t xml:space="preserve">  </w:t>
            </w:r>
          </w:p>
          <w:p>
            <w:pPr>
              <w:pStyle w:val="0"/>
              <w:spacing w:line="360" w:lineRule="exact"/>
              <w:rPr>
                <w:rFonts w:hint="default" w:asciiTheme="minorEastAsia" w:hAnsiTheme="minorEastAsia" w:eastAsiaTheme="minorEastAsia"/>
                <w:sz w:val="22"/>
                <w:u w:val="single" w:color="auto"/>
              </w:rPr>
            </w:pPr>
            <w:r>
              <w:rPr>
                <w:rFonts w:hint="eastAsia" w:asciiTheme="minorEastAsia" w:hAnsiTheme="minorEastAsia" w:eastAsiaTheme="minorEastAsia"/>
                <w:sz w:val="22"/>
              </w:rPr>
              <w:t>　商品名（製品愛称名）　</w:t>
            </w:r>
            <w:r>
              <w:rPr>
                <w:rFonts w:hint="eastAsia" w:asciiTheme="minorEastAsia" w:hAnsiTheme="minorEastAsia" w:eastAsiaTheme="minorEastAsia"/>
                <w:sz w:val="22"/>
                <w:u w:val="single" w:color="auto"/>
              </w:rPr>
              <w:t>　　　　　　　　　　　　　　　</w:t>
            </w:r>
            <w:r>
              <w:rPr>
                <w:rFonts w:hint="eastAsia" w:asciiTheme="minorEastAsia" w:hAnsiTheme="minorEastAsia" w:eastAsiaTheme="minorEastAsia"/>
                <w:sz w:val="22"/>
                <w:u w:val="single" w:color="auto"/>
              </w:rPr>
              <w:t xml:space="preserve"> </w:t>
            </w:r>
            <w:r>
              <w:rPr>
                <w:rFonts w:hint="eastAsia" w:asciiTheme="minorEastAsia" w:hAnsiTheme="minorEastAsia" w:eastAsiaTheme="minorEastAsia"/>
                <w:sz w:val="22"/>
                <w:u w:val="single" w:color="auto"/>
              </w:rPr>
              <w:t>　　　</w:t>
            </w:r>
          </w:p>
          <w:p>
            <w:pPr>
              <w:pStyle w:val="0"/>
              <w:spacing w:line="360" w:lineRule="exact"/>
              <w:rPr>
                <w:rFonts w:hint="default" w:asciiTheme="minorEastAsia" w:hAnsiTheme="minorEastAsia" w:eastAsiaTheme="minorEastAsia"/>
                <w:sz w:val="22"/>
              </w:rPr>
            </w:pPr>
          </w:p>
          <w:p>
            <w:pPr>
              <w:pStyle w:val="0"/>
              <w:spacing w:line="360" w:lineRule="exact"/>
              <w:rPr>
                <w:rFonts w:hint="default" w:asciiTheme="minorEastAsia" w:hAnsiTheme="minorEastAsia" w:eastAsiaTheme="minorEastAsia"/>
                <w:sz w:val="22"/>
                <w:u w:val="single" w:color="auto"/>
              </w:rPr>
            </w:pPr>
            <w:r>
              <w:rPr>
                <w:rFonts w:hint="eastAsia" w:asciiTheme="minorEastAsia" w:hAnsiTheme="minorEastAsia" w:eastAsiaTheme="minorEastAsia"/>
                <w:sz w:val="22"/>
              </w:rPr>
              <w:t>　機種名（型番）</w:t>
            </w:r>
            <w:r>
              <w:rPr>
                <w:rFonts w:hint="eastAsia" w:asciiTheme="minorEastAsia" w:hAnsiTheme="minorEastAsia" w:eastAsiaTheme="minorEastAsia"/>
                <w:sz w:val="22"/>
              </w:rPr>
              <w:t xml:space="preserve">        </w:t>
            </w:r>
            <w:r>
              <w:rPr>
                <w:rFonts w:hint="eastAsia" w:asciiTheme="minorEastAsia" w:hAnsiTheme="minorEastAsia" w:eastAsiaTheme="minorEastAsia"/>
                <w:sz w:val="22"/>
                <w:u w:val="single" w:color="auto"/>
              </w:rPr>
              <w:t xml:space="preserve">   </w:t>
            </w:r>
            <w:r>
              <w:rPr>
                <w:rFonts w:hint="eastAsia" w:asciiTheme="minorEastAsia" w:hAnsiTheme="minorEastAsia" w:eastAsiaTheme="minorEastAsia"/>
                <w:sz w:val="22"/>
                <w:u w:val="single" w:color="auto"/>
              </w:rPr>
              <w:t>　　　</w:t>
            </w:r>
            <w:r>
              <w:rPr>
                <w:rFonts w:hint="eastAsia" w:asciiTheme="minorEastAsia" w:hAnsiTheme="minorEastAsia" w:eastAsiaTheme="minorEastAsia"/>
                <w:sz w:val="22"/>
                <w:u w:val="single" w:color="auto"/>
              </w:rPr>
              <w:t xml:space="preserve">            </w:t>
            </w:r>
            <w:r>
              <w:rPr>
                <w:rFonts w:hint="eastAsia" w:asciiTheme="minorEastAsia" w:hAnsiTheme="minorEastAsia" w:eastAsiaTheme="minorEastAsia"/>
                <w:sz w:val="22"/>
                <w:u w:val="single" w:color="auto"/>
              </w:rPr>
              <w:t>　　　　　　　　</w:t>
            </w:r>
          </w:p>
          <w:p>
            <w:pPr>
              <w:pStyle w:val="0"/>
              <w:spacing w:line="360" w:lineRule="exact"/>
              <w:rPr>
                <w:rFonts w:hint="default" w:asciiTheme="minorEastAsia" w:hAnsiTheme="minorEastAsia" w:eastAsiaTheme="minorEastAsia"/>
                <w:sz w:val="22"/>
              </w:rPr>
            </w:pPr>
          </w:p>
          <w:p>
            <w:pPr>
              <w:pStyle w:val="0"/>
              <w:spacing w:line="360" w:lineRule="exact"/>
              <w:rPr>
                <w:rFonts w:hint="default" w:asciiTheme="minorEastAsia" w:hAnsiTheme="minorEastAsia" w:eastAsiaTheme="minorEastAsia"/>
                <w:sz w:val="22"/>
              </w:rPr>
            </w:pPr>
            <w:r>
              <w:rPr>
                <w:rFonts w:hint="eastAsia" w:asciiTheme="minorEastAsia" w:hAnsiTheme="minorEastAsia" w:eastAsiaTheme="minorEastAsia"/>
                <w:sz w:val="22"/>
              </w:rPr>
              <w:t>　省エネ性能（省エネ達成基準）　</w:t>
            </w:r>
            <w:r>
              <w:rPr>
                <w:rFonts w:hint="eastAsia" w:asciiTheme="minorEastAsia" w:hAnsiTheme="minorEastAsia" w:eastAsiaTheme="minorEastAsia"/>
                <w:sz w:val="22"/>
                <w:u w:val="single" w:color="auto"/>
              </w:rPr>
              <w:t>　　　　　　　</w:t>
            </w:r>
            <w:r>
              <w:rPr>
                <w:rFonts w:hint="eastAsia" w:asciiTheme="minorEastAsia" w:hAnsiTheme="minorEastAsia" w:eastAsiaTheme="minorEastAsia"/>
                <w:sz w:val="22"/>
                <w:u w:val="single" w:color="auto"/>
              </w:rPr>
              <w:t xml:space="preserve"> </w:t>
            </w:r>
            <w:r>
              <w:rPr>
                <w:rFonts w:hint="eastAsia" w:asciiTheme="minorEastAsia" w:hAnsiTheme="minorEastAsia" w:eastAsiaTheme="minorEastAsia"/>
                <w:sz w:val="22"/>
                <w:u w:val="single" w:color="auto"/>
              </w:rPr>
              <w:t>　　　　　　　</w:t>
            </w:r>
          </w:p>
        </w:tc>
      </w:tr>
      <w:tr>
        <w:trPr>
          <w:trHeight w:val="794" w:hRule="exact"/>
        </w:trPr>
        <w:tc>
          <w:tcPr>
            <w:tcW w:w="2023" w:type="dxa"/>
            <w:vAlign w:val="center"/>
          </w:tcPr>
          <w:p>
            <w:pPr>
              <w:pStyle w:val="0"/>
              <w:spacing w:line="30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古くなった家電の</w:t>
            </w:r>
          </w:p>
          <w:p>
            <w:pPr>
              <w:pStyle w:val="0"/>
              <w:spacing w:line="30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リサイクル処分日</w:t>
            </w:r>
          </w:p>
        </w:tc>
        <w:tc>
          <w:tcPr>
            <w:tcW w:w="7049" w:type="dxa"/>
            <w:gridSpan w:val="3"/>
            <w:vAlign w:val="center"/>
          </w:tcPr>
          <w:p>
            <w:pPr>
              <w:pStyle w:val="0"/>
              <w:spacing w:line="36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令和　　年　　月　　日</w:t>
            </w:r>
          </w:p>
        </w:tc>
      </w:tr>
      <w:tr>
        <w:trPr>
          <w:trHeight w:val="794" w:hRule="exact"/>
        </w:trPr>
        <w:tc>
          <w:tcPr>
            <w:tcW w:w="2023" w:type="dxa"/>
            <w:vAlign w:val="center"/>
          </w:tcPr>
          <w:p>
            <w:pPr>
              <w:pStyle w:val="0"/>
              <w:spacing w:line="36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家電新規購入日</w:t>
            </w:r>
          </w:p>
        </w:tc>
        <w:tc>
          <w:tcPr>
            <w:tcW w:w="2976" w:type="dxa"/>
            <w:vAlign w:val="center"/>
          </w:tcPr>
          <w:p>
            <w:pPr>
              <w:pStyle w:val="0"/>
              <w:spacing w:line="36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令和　　年　　月　　日</w:t>
            </w:r>
          </w:p>
        </w:tc>
        <w:tc>
          <w:tcPr>
            <w:tcW w:w="1418" w:type="dxa"/>
            <w:vAlign w:val="center"/>
          </w:tcPr>
          <w:p>
            <w:pPr>
              <w:pStyle w:val="0"/>
              <w:spacing w:line="36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導入金額</w:t>
            </w:r>
          </w:p>
        </w:tc>
        <w:tc>
          <w:tcPr>
            <w:tcW w:w="2655" w:type="dxa"/>
            <w:vAlign w:val="center"/>
          </w:tcPr>
          <w:p>
            <w:pPr>
              <w:pStyle w:val="0"/>
              <w:spacing w:line="360" w:lineRule="exact"/>
              <w:ind w:right="220"/>
              <w:jc w:val="right"/>
              <w:rPr>
                <w:rFonts w:hint="default" w:asciiTheme="minorEastAsia" w:hAnsiTheme="minorEastAsia" w:eastAsiaTheme="minorEastAsia"/>
                <w:sz w:val="22"/>
              </w:rPr>
            </w:pPr>
            <w:r>
              <w:rPr>
                <w:rFonts w:hint="eastAsia" w:asciiTheme="minorEastAsia" w:hAnsiTheme="minorEastAsia" w:eastAsiaTheme="minorEastAsia"/>
                <w:sz w:val="22"/>
              </w:rPr>
              <w:t>円</w:t>
            </w:r>
          </w:p>
        </w:tc>
      </w:tr>
      <w:tr>
        <w:trPr>
          <w:trHeight w:val="1418" w:hRule="exact"/>
        </w:trPr>
        <w:tc>
          <w:tcPr>
            <w:tcW w:w="2023" w:type="dxa"/>
            <w:vAlign w:val="center"/>
          </w:tcPr>
          <w:p>
            <w:pPr>
              <w:pStyle w:val="0"/>
              <w:spacing w:line="36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持</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参</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書</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類</w:t>
            </w:r>
          </w:p>
        </w:tc>
        <w:tc>
          <w:tcPr>
            <w:tcW w:w="7049" w:type="dxa"/>
            <w:gridSpan w:val="3"/>
            <w:vAlign w:val="center"/>
          </w:tcPr>
          <w:p>
            <w:pPr>
              <w:pStyle w:val="0"/>
              <w:spacing w:line="320" w:lineRule="exact"/>
              <w:rPr>
                <w:rFonts w:hint="default" w:asciiTheme="minorEastAsia" w:hAnsiTheme="minorEastAsia" w:eastAsiaTheme="minorEastAsia"/>
                <w:sz w:val="22"/>
              </w:rPr>
            </w:pPr>
            <w:r>
              <w:rPr>
                <w:rFonts w:hint="eastAsia" w:asciiTheme="majorEastAsia" w:hAnsiTheme="majorEastAsia" w:eastAsiaTheme="majorEastAsia"/>
                <w:b w:val="1"/>
                <w:sz w:val="22"/>
              </w:rPr>
              <w:t>①</w:t>
            </w:r>
            <w:r>
              <w:rPr>
                <w:rFonts w:hint="eastAsia" w:asciiTheme="majorEastAsia" w:hAnsiTheme="majorEastAsia" w:eastAsiaTheme="majorEastAsia"/>
                <w:b w:val="1"/>
                <w:sz w:val="22"/>
              </w:rPr>
              <w:t xml:space="preserve"> </w:t>
            </w:r>
            <w:r>
              <w:rPr>
                <w:rFonts w:hint="eastAsia" w:asciiTheme="majorEastAsia" w:hAnsiTheme="majorEastAsia" w:eastAsiaTheme="majorEastAsia"/>
                <w:b w:val="1"/>
                <w:sz w:val="22"/>
              </w:rPr>
              <w:t>省エネ家電を購入した領収書（原本）</w:t>
            </w:r>
            <w:r>
              <w:rPr>
                <w:rFonts w:hint="eastAsia" w:asciiTheme="minorEastAsia" w:hAnsiTheme="minorEastAsia" w:eastAsiaTheme="minorEastAsia"/>
                <w:sz w:val="22"/>
              </w:rPr>
              <w:t>　</w:t>
            </w:r>
            <w:r>
              <w:rPr>
                <w:rFonts w:hint="eastAsia" w:asciiTheme="minorEastAsia" w:hAnsiTheme="minorEastAsia" w:eastAsiaTheme="minorEastAsia"/>
                <w:sz w:val="18"/>
              </w:rPr>
              <w:t>※</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確認後返却いたします。</w:t>
            </w:r>
          </w:p>
          <w:p>
            <w:pPr>
              <w:pStyle w:val="0"/>
              <w:spacing w:line="320" w:lineRule="exact"/>
              <w:rPr>
                <w:rFonts w:hint="default" w:asciiTheme="majorEastAsia" w:hAnsiTheme="majorEastAsia" w:eastAsiaTheme="majorEastAsia"/>
                <w:b w:val="1"/>
                <w:sz w:val="22"/>
              </w:rPr>
            </w:pPr>
            <w:r>
              <w:rPr>
                <w:rFonts w:hint="eastAsia" w:asciiTheme="majorEastAsia" w:hAnsiTheme="majorEastAsia" w:eastAsiaTheme="majorEastAsia"/>
                <w:b w:val="1"/>
                <w:sz w:val="22"/>
              </w:rPr>
              <w:t>②</w:t>
            </w:r>
            <w:r>
              <w:rPr>
                <w:rFonts w:hint="eastAsia" w:asciiTheme="majorEastAsia" w:hAnsiTheme="majorEastAsia" w:eastAsiaTheme="majorEastAsia"/>
                <w:b w:val="1"/>
                <w:sz w:val="22"/>
              </w:rPr>
              <w:t xml:space="preserve"> </w:t>
            </w:r>
            <w:r>
              <w:rPr>
                <w:rFonts w:hint="eastAsia" w:asciiTheme="majorEastAsia" w:hAnsiTheme="majorEastAsia" w:eastAsiaTheme="majorEastAsia"/>
                <w:b w:val="1"/>
                <w:sz w:val="22"/>
              </w:rPr>
              <w:t>家電リサイクル券の写し　</w:t>
            </w: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メーカー及び機種名（型番）がわかるもの</w:t>
            </w:r>
          </w:p>
          <w:p>
            <w:pPr>
              <w:pStyle w:val="0"/>
              <w:spacing w:line="320" w:lineRule="exact"/>
              <w:rPr>
                <w:rFonts w:hint="default" w:asciiTheme="minorEastAsia" w:hAnsiTheme="minorEastAsia" w:eastAsiaTheme="minorEastAsia"/>
                <w:sz w:val="18"/>
              </w:rPr>
            </w:pPr>
            <w:r>
              <w:rPr>
                <w:rFonts w:hint="eastAsia" w:asciiTheme="majorEastAsia" w:hAnsiTheme="majorEastAsia" w:eastAsiaTheme="majorEastAsia"/>
                <w:b w:val="1"/>
                <w:sz w:val="22"/>
              </w:rPr>
              <w:t>➂</w:t>
            </w:r>
            <w:r>
              <w:rPr>
                <w:rFonts w:hint="eastAsia" w:asciiTheme="majorEastAsia" w:hAnsiTheme="majorEastAsia" w:eastAsiaTheme="majorEastAsia"/>
                <w:b w:val="1"/>
                <w:sz w:val="22"/>
              </w:rPr>
              <w:t xml:space="preserve"> </w:t>
            </w:r>
            <w:r>
              <w:rPr>
                <w:rFonts w:hint="eastAsia" w:asciiTheme="majorEastAsia" w:hAnsiTheme="majorEastAsia" w:eastAsiaTheme="majorEastAsia"/>
                <w:b w:val="1"/>
                <w:sz w:val="22"/>
              </w:rPr>
              <w:t>身分証明書等</w:t>
            </w:r>
            <w:r>
              <w:rPr>
                <w:rFonts w:hint="eastAsia" w:asciiTheme="minorEastAsia" w:hAnsiTheme="minorEastAsia" w:eastAsiaTheme="minorEastAsia"/>
                <w:sz w:val="22"/>
              </w:rPr>
              <w:t>　</w:t>
            </w:r>
            <w:r>
              <w:rPr>
                <w:rFonts w:hint="eastAsia" w:asciiTheme="minorEastAsia" w:hAnsiTheme="minorEastAsia" w:eastAsiaTheme="minorEastAsia"/>
                <w:sz w:val="18"/>
              </w:rPr>
              <w:t>※</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住所・氏名が確認できるもの</w:t>
            </w:r>
          </w:p>
          <w:p>
            <w:pPr>
              <w:pStyle w:val="0"/>
              <w:spacing w:line="320" w:lineRule="exact"/>
              <w:rPr>
                <w:rFonts w:hint="default" w:asciiTheme="minorEastAsia" w:hAnsiTheme="minorEastAsia" w:eastAsiaTheme="minorEastAsia"/>
                <w:sz w:val="22"/>
              </w:rPr>
            </w:pPr>
            <w:r>
              <w:rPr>
                <w:rFonts w:hint="eastAsia" w:asciiTheme="majorEastAsia" w:hAnsiTheme="majorEastAsia" w:eastAsiaTheme="majorEastAsia"/>
                <w:b w:val="1"/>
                <w:sz w:val="22"/>
              </w:rPr>
              <w:t>④</w:t>
            </w:r>
            <w:r>
              <w:rPr>
                <w:rFonts w:hint="eastAsia" w:asciiTheme="majorEastAsia" w:hAnsiTheme="majorEastAsia" w:eastAsiaTheme="majorEastAsia"/>
                <w:b w:val="1"/>
                <w:sz w:val="22"/>
              </w:rPr>
              <w:t xml:space="preserve"> </w:t>
            </w:r>
            <w:r>
              <w:rPr>
                <w:rFonts w:hint="eastAsia" w:asciiTheme="majorEastAsia" w:hAnsiTheme="majorEastAsia" w:eastAsiaTheme="majorEastAsia"/>
                <w:b w:val="1"/>
                <w:sz w:val="22"/>
              </w:rPr>
              <w:t>つれてってカード</w:t>
            </w:r>
            <w:r>
              <w:rPr>
                <w:rFonts w:hint="eastAsia" w:asciiTheme="minorEastAsia" w:hAnsiTheme="minorEastAsia" w:eastAsiaTheme="minorEastAsia"/>
                <w:sz w:val="22"/>
              </w:rPr>
              <w:t>　</w:t>
            </w:r>
            <w:r>
              <w:rPr>
                <w:rFonts w:hint="eastAsia" w:asciiTheme="minorEastAsia" w:hAnsiTheme="minorEastAsia" w:eastAsiaTheme="minorEastAsia"/>
                <w:sz w:val="18"/>
              </w:rPr>
              <w:t>※</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お持ちでない方は、新規発行いたします。</w:t>
            </w:r>
          </w:p>
        </w:tc>
      </w:tr>
    </w:tbl>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ind w:firstLine="210"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rPr>
        <w:t>＊処理欄（記入しないでください。）</w:t>
      </w:r>
    </w:p>
    <w:tbl>
      <w:tblPr>
        <w:tblStyle w:val="11"/>
        <w:tblW w:w="8647"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80"/>
        <w:gridCol w:w="3243"/>
        <w:gridCol w:w="1081"/>
        <w:gridCol w:w="2162"/>
        <w:gridCol w:w="1081"/>
      </w:tblGrid>
      <w:tr>
        <w:trPr>
          <w:trHeight w:val="397" w:hRule="atLeast"/>
        </w:trPr>
        <w:tc>
          <w:tcPr>
            <w:tcW w:w="1080"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受付</w:t>
            </w:r>
          </w:p>
        </w:tc>
        <w:tc>
          <w:tcPr>
            <w:tcW w:w="3243"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確認事項</w:t>
            </w:r>
          </w:p>
        </w:tc>
        <w:tc>
          <w:tcPr>
            <w:tcW w:w="1081" w:type="dxa"/>
            <w:vAlign w:val="center"/>
          </w:tcPr>
          <w:p>
            <w:pPr>
              <w:pStyle w:val="0"/>
              <w:jc w:val="center"/>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rPr>
              <w:t>交付</w:t>
            </w:r>
          </w:p>
        </w:tc>
        <w:tc>
          <w:tcPr>
            <w:tcW w:w="2162"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ポイント入力</w:t>
            </w:r>
          </w:p>
        </w:tc>
        <w:tc>
          <w:tcPr>
            <w:tcW w:w="1081"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名簿記載</w:t>
            </w:r>
          </w:p>
        </w:tc>
      </w:tr>
      <w:tr>
        <w:trPr>
          <w:trHeight w:val="1021" w:hRule="atLeast"/>
        </w:trPr>
        <w:tc>
          <w:tcPr>
            <w:tcW w:w="1080" w:type="dxa"/>
            <w:vAlign w:val="center"/>
          </w:tcPr>
          <w:p>
            <w:pPr>
              <w:pStyle w:val="0"/>
              <w:rPr>
                <w:rFonts w:hint="default" w:ascii="HG丸ｺﾞｼｯｸM-PRO" w:hAnsi="HG丸ｺﾞｼｯｸM-PRO" w:eastAsia="HG丸ｺﾞｼｯｸM-PRO"/>
                <w:bdr w:val="single" w:color="auto" w:sz="4" w:space="0"/>
              </w:rPr>
            </w:pPr>
          </w:p>
        </w:tc>
        <w:tc>
          <w:tcPr>
            <w:tcW w:w="3243"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領収書確認（受付印押印）</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家電リサイクル券</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身分証明書確認</w:t>
            </w:r>
            <w:bookmarkStart w:id="0" w:name="_GoBack"/>
            <w:bookmarkEnd w:id="0"/>
          </w:p>
        </w:tc>
        <w:tc>
          <w:tcPr>
            <w:tcW w:w="1081" w:type="dxa"/>
            <w:vAlign w:val="center"/>
          </w:tcPr>
          <w:p>
            <w:pPr>
              <w:pStyle w:val="0"/>
              <w:rPr>
                <w:rFonts w:hint="default" w:ascii="HG丸ｺﾞｼｯｸM-PRO" w:hAnsi="HG丸ｺﾞｼｯｸM-PRO" w:eastAsia="HG丸ｺﾞｼｯｸM-PRO"/>
              </w:rPr>
            </w:pPr>
          </w:p>
        </w:tc>
        <w:tc>
          <w:tcPr>
            <w:tcW w:w="2162"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当日入力済み</w:t>
            </w:r>
          </w:p>
          <w:p>
            <w:pPr>
              <w:pStyle w:val="0"/>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後日入力案内</w:t>
            </w:r>
          </w:p>
        </w:tc>
        <w:tc>
          <w:tcPr>
            <w:tcW w:w="1081" w:type="dxa"/>
            <w:vAlign w:val="center"/>
          </w:tcPr>
          <w:p>
            <w:pPr>
              <w:pStyle w:val="0"/>
              <w:rPr>
                <w:rFonts w:hint="default" w:ascii="HG丸ｺﾞｼｯｸM-PRO" w:hAnsi="HG丸ｺﾞｼｯｸM-PRO" w:eastAsia="HG丸ｺﾞｼｯｸM-PRO"/>
                <w:bdr w:val="single" w:color="auto" w:sz="4" w:space="0"/>
              </w:rPr>
            </w:pPr>
          </w:p>
        </w:tc>
      </w:tr>
    </w:tbl>
    <w:p>
      <w:pPr>
        <w:pStyle w:val="0"/>
        <w:spacing w:line="20" w:lineRule="exact"/>
        <w:rPr>
          <w:rFonts w:hint="default" w:asciiTheme="minorEastAsia" w:hAnsiTheme="minorEastAsia" w:eastAsiaTheme="minorEastAsia"/>
        </w:rPr>
      </w:pPr>
    </w:p>
    <w:sectPr>
      <w:type w:val="continuous"/>
      <w:pgSz w:w="11906" w:h="16838"/>
      <w:pgMar w:top="1134" w:right="1247" w:bottom="567" w:left="124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創英角ｺﾞｼｯｸUB">
    <w:panose1 w:val="00000800000000000000"/>
    <w:charset w:val="80"/>
    <w:family w:val="modern"/>
    <w:notTrueType/>
    <w:pitch w:val="fixed"/>
    <w:sig w:usb0="00000000" w:usb1="00000000" w:usb2="00000000" w:usb3="00000000" w:csb0="01008200" w:csb1="00000000"/>
  </w:font>
  <w:font w:name="HGP創英角ｺﾞｼｯｸUB">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2"/>
      <w:sz w:val="18"/>
    </w:rPr>
  </w:style>
  <w:style w:type="character" w:styleId="17" w:customStyle="1">
    <w:name w:val="zip-code"/>
    <w:basedOn w:val="1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jp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 Id="rId10" Type="http://schemas.openxmlformats.org/officeDocument/2006/relationships/image" Target="media/image6.emf" /><Relationship Id="rId11" Type="http://schemas.openxmlformats.org/officeDocument/2006/relationships/image" Target="media/image7.emf" /><Relationship Id="rId12" Type="http://schemas.openxmlformats.org/officeDocument/2006/relationships/image" Target="media/image8.wmf" /><Relationship Id="rId13"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24</Words>
  <Characters>1241</Characters>
  <Application>JUST Note</Application>
  <Lines>152</Lines>
  <Paragraphs>75</Paragraphs>
  <Company>Toshiba</Company>
  <CharactersWithSpaces>1565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黒河内　英樹</dc:creator>
  <cp:lastModifiedBy>鈴木　眞一郎</cp:lastModifiedBy>
  <cp:lastPrinted>2023-04-25T01:37:00Z</cp:lastPrinted>
  <dcterms:created xsi:type="dcterms:W3CDTF">2025-01-20T00:40:00Z</dcterms:created>
  <dcterms:modified xsi:type="dcterms:W3CDTF">2025-03-03T06:17:19Z</dcterms:modified>
  <cp:revision>2</cp:revision>
</cp:coreProperties>
</file>