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</w:rPr>
      </w:pPr>
      <w:r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0" behindDoc="0" locked="0" layoutInCell="1" hidden="0" allowOverlap="1">
            <wp:simplePos x="0" y="0"/>
            <wp:positionH relativeFrom="page">
              <wp:posOffset>6181725</wp:posOffset>
            </wp:positionH>
            <wp:positionV relativeFrom="paragraph">
              <wp:posOffset>-64770</wp:posOffset>
            </wp:positionV>
            <wp:extent cx="1079500" cy="370205"/>
            <wp:effectExtent l="0" t="0" r="0" b="0"/>
            <wp:wrapNone/>
            <wp:docPr id="1026" name="Picture 1" descr="C:\Users\A06539\AppData\Local\Temp\Temp1_decokatsu_logo_02-cleaned-1.zip\decokatsu_logo_02\decokatsu_logo_02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A06539\AppData\Local\Temp\Temp1_decokatsu_logo_02-cleaned-1.zip\decokatsu_logo_02\decokatsu_logo_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24130</wp:posOffset>
                </wp:positionV>
                <wp:extent cx="6400800" cy="1009015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640080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jc w:val="left"/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現在お住まい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の住宅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または居住予定の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既存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住宅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</w:t>
                            </w:r>
                          </w:p>
                          <w:p>
                            <w:pPr>
                              <w:pStyle w:val="0"/>
                              <w:spacing w:line="560" w:lineRule="exact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2060"/>
                                <w:spacing w:val="-20"/>
                                <w:sz w:val="32"/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窓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・ドアの断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熱改修（リフォーム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jc w:val="right"/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44"/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された方に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えがおポイント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５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０００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FF0000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Ｐ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4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b w:val="1"/>
                                <w:color w:val="0000FF"/>
                                <w:spacing w:val="-20"/>
                                <w:sz w:val="34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を発行します。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4;mso-wrap-distance-left:9pt;width:504pt;height:79.45pt;mso-position-horizontal-relative:text;position:absolute;margin-left:24.15pt;margin-top:1.9pt;mso-wrap-distance-bottom:0pt;mso-wrap-distance-right:9pt;mso-wrap-distance-top:0pt;v-text-anchor:top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500" w:lineRule="exact"/>
                        <w:jc w:val="left"/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現在お住まい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の住宅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、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または居住予定の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既存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住宅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の</w:t>
                      </w:r>
                    </w:p>
                    <w:p>
                      <w:pPr>
                        <w:pStyle w:val="0"/>
                        <w:spacing w:line="560" w:lineRule="exact"/>
                        <w:jc w:val="center"/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2060"/>
                          <w:spacing w:val="-20"/>
                          <w:sz w:val="32"/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窓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・ドアの断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熱改修（リフォーム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）</w:t>
                      </w:r>
                    </w:p>
                    <w:p>
                      <w:pPr>
                        <w:pStyle w:val="0"/>
                        <w:spacing w:line="500" w:lineRule="exact"/>
                        <w:jc w:val="right"/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44"/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を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された方に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えがおポイント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「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５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,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０００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FF0000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Ｐ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4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」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b w:val="1"/>
                          <w:color w:val="0000FF"/>
                          <w:spacing w:val="-20"/>
                          <w:sz w:val="34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を発行します。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123190</wp:posOffset>
                </wp:positionV>
                <wp:extent cx="5833745" cy="491490"/>
                <wp:effectExtent l="635" t="635" r="635" b="635"/>
                <wp:wrapNone/>
                <wp:docPr id="1028" name="円/楕円 1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円/楕円 16"/>
                      <wps:cNvSpPr/>
                      <wps:spPr>
                        <a:xfrm>
                          <a:off x="0" y="0"/>
                          <a:ext cx="5833745" cy="49149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0">
                              <a:schemeClr val="bg1"/>
                            </a:gs>
                            <a:gs pos="10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6" style="mso-position-vertical-relative:text;z-index:3;mso-wrap-distance-left:9pt;width:459.35pt;height:38.700000000000003pt;mso-position-horizontal-relative:text;position:absolute;margin-left:45.8pt;margin-top:9.69pt;mso-wrap-distance-bottom:0pt;mso-wrap-distance-right:9pt;mso-wrap-distance-top:0pt;" o:spid="_x0000_s1028" o:allowincell="t" o:allowoverlap="t" filled="t" fillcolor="#ffffff [3212]" stroked="f" strokecolor="#385d8a" strokeweight="2pt" o:spt="3">
                <v:fill type="gradient" color2="#ffff00" colors="0 #ffffff;0 #ffffff;65536f #ffff00;65536f #ffffff" focus="100%"/>
                <v:stroke linestyle="single" endcap="flat" dashstyl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</w:rPr>
        <mc:AlternateContent>
          <mc:Choice Requires="wpg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8890</wp:posOffset>
                </wp:positionV>
                <wp:extent cx="2743200" cy="2743200"/>
                <wp:effectExtent l="0" t="0" r="0" b="0"/>
                <wp:wrapSquare wrapText="bothSides"/>
                <wp:docPr id="1029" name="グループ化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743200"/>
                          <a:chOff x="0" y="0"/>
                          <a:chExt cx="2743200" cy="2743200"/>
                        </a:xfrm>
                      </wpg:grpSpPr>
                      <pic:pic xmlns:pic="http://schemas.openxmlformats.org/drawingml/2006/picture">
                        <pic:nvPicPr>
                          <pic:cNvPr id="1030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1" name="角丸四角形 6"/>
                        <wps:cNvSpPr/>
                        <wps:spPr>
                          <a:xfrm>
                            <a:off x="103517" y="1690777"/>
                            <a:ext cx="568960" cy="2413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2" name="角丸四角形 12"/>
                        <wps:cNvSpPr/>
                        <wps:spPr>
                          <a:xfrm>
                            <a:off x="2087593" y="1682151"/>
                            <a:ext cx="568960" cy="2413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style="mso-position-vertical-relative:text;z-index:16;mso-wrap-distance-left:9pt;width:216pt;height:216pt;mso-wrap-mode:square;mso-position-horizontal-relative:text;position:absolute;margin-left:331.15pt;margin-top:0.7pt;mso-wrap-distance-bottom:0pt;mso-wrap-distance-right:9pt;mso-wrap-distance-top:0pt;" coordsize="2743200,2743200" coordorigin="0,0" o:spid="_x0000_s1029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style="position:absolute;left:0;top:0;width:2743200;height:2743200;" o:spid="_x0000_s1030" filled="f" stroked="f" o:spt="75" type="#_x0000_t75">
                  <v:fill/>
                  <v:imagedata o:title="" r:id="rId6"/>
                  <w10:wrap type="square" side="both" anchorx="text" anchory="text"/>
                </v:shape>
                <v:roundrect id="角丸四角形 6" style="position:absolute;left:103517;top:1690777;width:568960;height:241300;" o:spid="_x0000_s1031" filled="f" stroked="t" strokecolor="#ff0000" strokeweight="2pt" o:spt="2" arcsize="10923f">
                  <v:fill/>
                  <v:stroke linestyle="single" endcap="flat" dashstyle="solid" filltype="solid"/>
                  <v:textbox style="layout-flow:horizontal;"/>
                  <v:imagedata o:title=""/>
                  <w10:wrap type="square" side="both" anchorx="text" anchory="text"/>
                </v:roundrect>
                <v:roundrect id="角丸四角形 12" style="position:absolute;left:2087593;top:1682151;width:568960;height:241300;" o:spid="_x0000_s1032" filled="f" stroked="t" strokecolor="#ff0000" strokeweight="2pt" o:spt="2" arcsize="10923f">
                  <v:fill/>
                  <v:stroke linestyle="single" endcap="flat" dashstyle="solid" filltype="solid"/>
                  <v:textbox style="layout-flow:horizontal;"/>
                  <v:imagedata o:title=""/>
                  <w10:wrap type="square" side="both" anchorx="text" anchory="text"/>
                </v:roundrect>
                <w10:wrap type="square" side="both" anchorx="text" anchory="text"/>
              </v:group>
            </w:pict>
          </mc:Fallback>
        </mc:AlternateContent>
      </w:r>
    </w:p>
    <w:p>
      <w:pPr>
        <w:pStyle w:val="0"/>
        <w:spacing w:line="300" w:lineRule="exact"/>
        <w:ind w:left="105" w:leftChars="50"/>
        <w:rPr>
          <w:rFonts w:hint="default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eastAsia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  <w:t>　冷房も暖房も、建物と外気との間で熱が移動する分だけエネルギーを使っています。</w:t>
      </w:r>
    </w:p>
    <w:p>
      <w:pPr>
        <w:pStyle w:val="0"/>
        <w:spacing w:line="300" w:lineRule="exact"/>
        <w:ind w:left="105" w:leftChars="50"/>
        <w:rPr>
          <w:rFonts w:hint="default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eastAsia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  <w:t>　移動する熱の半分以上は、窓やドアを経由しています。</w:t>
      </w:r>
    </w:p>
    <w:p>
      <w:pPr>
        <w:pStyle w:val="0"/>
        <w:spacing w:line="300" w:lineRule="exact"/>
        <w:ind w:left="105" w:leftChars="50"/>
        <w:rPr>
          <w:rFonts w:hint="default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eastAsia" w:ascii="HG丸ｺﾞｼｯｸM-PRO" w:hAnsi="HG丸ｺﾞｼｯｸM-PRO" w:eastAsia="HG丸ｺﾞｼｯｸM-PRO"/>
          <w:sz w:val="24"/>
          <w14:textOutline w14:w="19050" w14:cap="flat" w14:cmpd="sng" w14:algn="ctr">
            <w14:noFill/>
            <w14:prstDash w14:val="solid"/>
            <w14:miter w14:lim="0"/>
          </w14:textOutline>
        </w:rPr>
        <w:t>　窓やドアの熱の出入りを止めれば、今お住まいの住宅でも、エネルギーの消費を効率的に抑えることができます。</w:t>
      </w: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b w:val="1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137160</wp:posOffset>
                </wp:positionV>
                <wp:extent cx="1741170" cy="287655"/>
                <wp:effectExtent l="635" t="635" r="29845" b="10795"/>
                <wp:wrapNone/>
                <wp:docPr id="1033" name="角丸四角形 15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角丸四角形 15"/>
                      <wps:cNvSpPr/>
                      <wps:spPr>
                        <a:xfrm>
                          <a:off x="0" y="0"/>
                          <a:ext cx="1741170" cy="2876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対象となる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5" style="mso-position-vertical-relative:text;z-index:11;mso-wrap-distance-left:9pt;width:137.1pt;height:22.65pt;mso-position-horizontal-relative:margin;position:absolute;margin-left:12.4pt;margin-top:10.8pt;mso-wrap-distance-bottom:0pt;mso-wrap-distance-right:9pt;mso-wrap-distance-top:0pt;v-text-anchor:middle;" o:spid="_x0000_s1033" o:allowincell="t" o:allowoverlap="t" filled="t" fillcolor="#c7daf1 [671]" stroked="t" strokecolor="#00b0f0" strokeweight="2pt" o:spt="2" arcsize="10923f">
                <v:fill/>
                <v:stroke linestyle="single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対象となる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69850</wp:posOffset>
                </wp:positionV>
                <wp:extent cx="3916045" cy="1138555"/>
                <wp:effectExtent l="635" t="635" r="29845" b="1079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916045" cy="11385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市内に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居住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  <w:vertAlign w:val="superscript"/>
                              </w:rPr>
                              <w:t>１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方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対象期間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：令和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年４月１日以降の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改修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工事が対象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市内に移住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する（し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た）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方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対象期間：前年度の４月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日からの改修工事が対象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7;mso-wrap-distance-left:9pt;width:308.35000000000002pt;height:89.65pt;mso-position-horizontal-relative:text;position:absolute;margin-left:5.8pt;margin-top:5.5pt;mso-wrap-distance-bottom:0pt;mso-wrap-distance-right:9pt;mso-wrap-distance-top:0pt;v-text-anchor:top;" o:spid="_x0000_s1034" o:allowincell="t" o:allowoverlap="t" filled="t" fillcolor="#ffff99" stroked="t" strokecolor="#000000 [3213]" strokeweight="2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市内に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居住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vertAlign w:val="superscript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  <w:vertAlign w:val="superscript"/>
                        </w:rPr>
                        <w:t>１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方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対象期間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：令和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７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年４月１日以降の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改修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工事が対象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市内に移住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  <w:vertAlign w:val="superscript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vertAlign w:val="superscript"/>
                        </w:rPr>
                        <w:t>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する（し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た）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方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対象期間：前年度の４月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１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日からの改修工事が対象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  <w14:textOutline w14:w="19050" w14:cap="flat" w14:cmpd="sng" w14:algn="ctr">
            <w14:noFill/>
            <w14:prstDash w14:val="solid"/>
            <w14:miter w14:lim="0"/>
          </w14:textOutline>
        </w:rPr>
        <w:t>　</w:t>
      </w: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186690</wp:posOffset>
                </wp:positionV>
                <wp:extent cx="3268980" cy="287655"/>
                <wp:effectExtent l="635" t="635" r="29845" b="10795"/>
                <wp:wrapNone/>
                <wp:docPr id="1035" name="角丸四角形 2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角丸四角形 20"/>
                      <wps:cNvSpPr/>
                      <wps:spPr>
                        <a:xfrm>
                          <a:off x="0" y="0"/>
                          <a:ext cx="3268980" cy="28765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対象となる住宅及び工事内容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0" style="mso-position-vertical-relative:text;z-index:12;mso-wrap-distance-left:9pt;width:257.39pt;height:22.65pt;mso-position-horizontal-relative:margin;position:absolute;margin-left:12.4pt;margin-top:14.7pt;mso-wrap-distance-bottom:0pt;mso-wrap-distance-right:9pt;mso-wrap-distance-top:0pt;v-text-anchor:middle;" o:spid="_x0000_s1035" o:allowincell="t" o:allowoverlap="t" filled="t" fillcolor="#c7daf1" stroked="t" strokecolor="#00b0f0" strokeweight="2pt" o:spt="2" arcsize="10923f">
                <v:fill/>
                <v:stroke linestyle="single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対象となる住宅及び工事内容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117475</wp:posOffset>
                </wp:positionV>
                <wp:extent cx="6911975" cy="1586865"/>
                <wp:effectExtent l="635" t="635" r="29845" b="10795"/>
                <wp:wrapNone/>
                <wp:docPr id="103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11975" cy="15868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P行書体" w:hAnsi="HGP行書体" w:eastAsia="HGP行書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P行書体" w:hAnsi="HGP行書体" w:eastAsia="HGP行書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①②に加え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のどちらかを満たす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こと（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新築住宅は対象外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です。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420" w:leftChars="2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市内に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所在し、自ら居住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または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所有する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住宅の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改修工事（リフォーム）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であること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420" w:leftChars="2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窓やドア部分の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断熱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改修工事にかかる費用が、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100,000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税込）以上であること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661" w:leftChars="200" w:hanging="24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窓・ドアの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断熱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改修工事（リフォーム）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で、複層ガラスまたはＳグレードガラス（熱貫流率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以下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）を用いたものであること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420" w:leftChars="2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既存の窓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追加して窓を設置する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改修工事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（いわゆる内窓の設置）であること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5;mso-wrap-distance-left:9pt;width:544.25pt;height:124.95pt;mso-position-horizontal-relative:text;position:absolute;margin-left:5.8pt;margin-top:9.25pt;mso-wrap-distance-bottom:0pt;mso-wrap-distance-right:9pt;mso-wrap-distance-top:0pt;v-text-anchor:top;" o:spid="_x0000_s1036" o:allowincell="t" o:allowoverlap="t" filled="t" fillcolor="#ffff99" stroked="t" strokecolor="#000000 [3213]" strokeweight="2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HGP行書体" w:hAnsi="HGP行書体" w:eastAsia="HGP行書体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HGP行書体" w:hAnsi="HGP行書体" w:eastAsia="HGP行書体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①②に加え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④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のどちらかを満たす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こと（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新築住宅は対象外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です。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spacing w:line="300" w:lineRule="exact"/>
                        <w:ind w:left="420" w:leftChars="2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市内に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所在し、自ら居住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または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所有する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住宅の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改修工事（リフォーム）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であること</w:t>
                      </w:r>
                    </w:p>
                    <w:p>
                      <w:pPr>
                        <w:pStyle w:val="0"/>
                        <w:spacing w:line="300" w:lineRule="exact"/>
                        <w:ind w:left="420" w:leftChars="2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②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窓やドア部分の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断熱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改修工事にかかる費用が、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100,000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円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税込）以上であること</w:t>
                      </w:r>
                    </w:p>
                    <w:p>
                      <w:pPr>
                        <w:pStyle w:val="0"/>
                        <w:spacing w:line="300" w:lineRule="exact"/>
                        <w:ind w:left="661" w:leftChars="200" w:hanging="24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③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窓・ドアの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断熱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改修工事（リフォーム）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で、複層ガラスまたはＳグレードガラス（熱貫流率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1.5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以下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）を用いたものであること</w:t>
                      </w:r>
                    </w:p>
                    <w:p>
                      <w:pPr>
                        <w:pStyle w:val="0"/>
                        <w:spacing w:line="300" w:lineRule="exact"/>
                        <w:ind w:left="420" w:leftChars="2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④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既存の窓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追加して窓を設置する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改修工事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（いわゆる内窓の設置）であること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 w:ascii="HGP創英角ｺﾞｼｯｸUB" w:hAnsi="HGP創英角ｺﾞｼｯｸUB" w:eastAsia="HGP創英角ｺﾞｼｯｸUB"/>
          <w:b w:val="1"/>
          <w:color w:val="002060"/>
          <w:sz w:val="28"/>
          <w14:textOutline w14:w="19050" w14:cap="flat" w14:cmpd="sng" w14:algn="ctr">
            <w14:noFill/>
            <w14:prstDash w14:val="solid"/>
            <w14:miter w14:lim="0"/>
          </w14:textOutline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61595</wp:posOffset>
                </wp:positionV>
                <wp:extent cx="6911975" cy="3838575"/>
                <wp:effectExtent l="635" t="635" r="29845" b="10795"/>
                <wp:wrapNone/>
                <wp:docPr id="103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11975" cy="38385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窓・ドアの断熱改修（リフォーム）えがおポイント補助チケット交付申請書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裏面に記入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断熱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改修工事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を行う住宅の位置図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及び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全体写真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※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写真は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、外観から当該住宅であることが分かる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もの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工事費見積書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」の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原本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811" w:leftChars="3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ドア以外のリフォームと同時に行う場合、窓、ドアの断熱改修部分の工事費が分かる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ように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してください。（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諸経費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等は他の工事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費用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との案分で算出します。）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811" w:leftChars="3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窓やドアのメーカーや製品の型番が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記入されている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こと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450" w:leftChars="100" w:hanging="240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製品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の性能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複層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ガラスまたはＳグレードガラス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であること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（内窓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設置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の場合は不要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分かる書類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（カタログ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等）の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写し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「領収書」の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原本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日付が令和７年４月１日以降のもの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 w:firstLine="3600" w:firstLineChars="20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（市内に移住する（した）方の場合は、前年の４月１日以降のもの）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　　　　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改修（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リフォーム）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工事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箇所ごとの工事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着手前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と工事完了後の写真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⑦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本人確認書類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住所・氏名が確認できるもの（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運転免許証、マイナンバーカードなど）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つれてってカード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お持ちでない方は、手続き時にカードを作ることができます。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210" w:left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注意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補助の回数は年度内に一軒の住宅につき一回限りです。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21" w:leftChars="4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店舗併用住宅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の場合は、住宅部分の改修に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限ります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21" w:leftChars="4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補助対象となる設備は、新品を設置する工事に限ります。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21" w:leftChars="4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DIY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などで、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部材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自ら購入して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設置した場合にも、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条件を満たしていれば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対象となります。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この場合、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部材購入の際に、製品のメーカーや型番などが分かる明細等が必要となります。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21" w:leftChars="4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  <w:t>ドア交換については、複層ガラスまたはＳグレードガラスを使用している必要があります。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21" w:leftChars="400" w:hanging="181" w:hanging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;mso-wrap-distance-left:9pt;width:544.25pt;height:302.25pt;mso-position-horizontal-relative:text;position:absolute;margin-left:5.8pt;margin-top:4.84pt;mso-wrap-distance-bottom:0pt;mso-wrap-distance-right:9pt;mso-wrap-distance-top:0pt;v-text-anchor:top;" o:spid="_x0000_s1037" o:allowincell="t" o:allowoverlap="t" filled="t" fillcolor="#ffff99" stroked="t" strokecolor="#000000 [3213]" strokeweight="2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①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窓・ドアの断熱改修（リフォーム）えがおポイント補助チケット交付申請書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裏面に記入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　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断熱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改修工事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を行う住宅の位置図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及び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全体写真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※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写真は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、外観から当該住宅であることが分かる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もの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「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工事費見積書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」の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原本</w:t>
                      </w:r>
                    </w:p>
                    <w:p>
                      <w:pPr>
                        <w:pStyle w:val="0"/>
                        <w:spacing w:line="240" w:lineRule="exact"/>
                        <w:ind w:left="811" w:leftChars="3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や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ドア以外のリフォームと同時に行う場合、窓、ドアの断熱改修部分の工事費が分かる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ように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してください。（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諸経費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等は他の工事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費用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との案分で算出します。）</w:t>
                      </w:r>
                    </w:p>
                    <w:p>
                      <w:pPr>
                        <w:pStyle w:val="0"/>
                        <w:spacing w:line="240" w:lineRule="exact"/>
                        <w:ind w:left="811" w:leftChars="3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窓やドアのメーカーや製品の型番が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記入されている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こと</w:t>
                      </w:r>
                    </w:p>
                    <w:p>
                      <w:pPr>
                        <w:pStyle w:val="0"/>
                        <w:spacing w:line="300" w:lineRule="exact"/>
                        <w:ind w:left="450" w:leftChars="100" w:hanging="240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④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製品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の性能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複層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ガラスまたはＳグレードガラス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であること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（内窓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設置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の場合は不要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）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分かる書類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（カタログ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等）の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写し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⑤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「領収書」の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原本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日付が令和７年４月１日以降のもの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 w:firstLine="3600" w:firstLineChars="20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（市内に移住する（した）方の場合は、前年の４月１日以降のもの）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　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改修（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リフォーム）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工事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箇所ごとの工事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着手前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と工事完了後の写真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⑦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本人確認書類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住所・氏名が確認できるもの（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運転免許証、マイナンバーカードなど）</w:t>
                      </w:r>
                    </w:p>
                    <w:p>
                      <w:pPr>
                        <w:pStyle w:val="0"/>
                        <w:spacing w:line="30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つれてってカード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お持ちでない方は、手続き時にカードを作ることができます。</w:t>
                      </w:r>
                    </w:p>
                    <w:p>
                      <w:pPr>
                        <w:pStyle w:val="0"/>
                        <w:spacing w:line="240" w:lineRule="exact"/>
                        <w:ind w:left="210" w:left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注意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・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補助の回数は年度内に一軒の住宅につき一回限りです。</w:t>
                      </w:r>
                    </w:p>
                    <w:p>
                      <w:pPr>
                        <w:pStyle w:val="0"/>
                        <w:spacing w:line="240" w:lineRule="exact"/>
                        <w:ind w:left="1021" w:leftChars="4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店舗併用住宅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の場合は、住宅部分の改修に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限ります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。</w:t>
                      </w:r>
                    </w:p>
                    <w:p>
                      <w:pPr>
                        <w:pStyle w:val="0"/>
                        <w:spacing w:line="240" w:lineRule="exact"/>
                        <w:ind w:left="1021" w:leftChars="4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補助対象となる設備は、新品を設置する工事に限ります。</w:t>
                      </w:r>
                    </w:p>
                    <w:p>
                      <w:pPr>
                        <w:pStyle w:val="0"/>
                        <w:spacing w:line="240" w:lineRule="exact"/>
                        <w:ind w:left="1021" w:leftChars="4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DIY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などで、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部材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自ら購入して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設置した場合にも、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条件を満たしていれば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対象となります。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この場合、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部材購入の際に、製品のメーカーや型番などが分かる明細等が必要となります。</w:t>
                      </w:r>
                    </w:p>
                    <w:p>
                      <w:pPr>
                        <w:pStyle w:val="0"/>
                        <w:spacing w:line="240" w:lineRule="exact"/>
                        <w:ind w:left="1021" w:leftChars="4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18"/>
                        </w:rPr>
                        <w:t>ドア交換については、複層ガラスまたはＳグレードガラスを使用している必要があります。</w:t>
                      </w:r>
                    </w:p>
                    <w:p>
                      <w:pPr>
                        <w:pStyle w:val="0"/>
                        <w:spacing w:line="240" w:lineRule="exact"/>
                        <w:ind w:left="1021" w:leftChars="400" w:hanging="181" w:hanging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margin">
                  <wp:posOffset>158115</wp:posOffset>
                </wp:positionH>
                <wp:positionV relativeFrom="paragraph">
                  <wp:posOffset>161290</wp:posOffset>
                </wp:positionV>
                <wp:extent cx="2491740" cy="297180"/>
                <wp:effectExtent l="635" t="635" r="29845" b="10795"/>
                <wp:wrapNone/>
                <wp:docPr id="1038" name="角丸四角形 21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角丸四角形 21"/>
                      <wps:cNvSpPr/>
                      <wps:spPr>
                        <a:xfrm>
                          <a:off x="0" y="0"/>
                          <a:ext cx="2491740" cy="29718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手続きに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必要なもの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1" style="mso-position-vertical-relative:text;z-index:13;mso-wrap-distance-left:9pt;width:196.2pt;height:23.4pt;mso-position-horizontal-relative:margin;position:absolute;margin-left:12.45pt;margin-top:12.7pt;mso-wrap-distance-bottom:0pt;mso-wrap-distance-right:9pt;mso-wrap-distance-top:0pt;v-text-anchor:middle;" o:spid="_x0000_s1038" o:allowincell="t" o:allowoverlap="t" filled="t" fillcolor="#c7daf1" stroked="t" strokecolor="#00b0f0" strokeweight="2pt" o:spt="2" arcsize="10923f">
                <v:fill/>
                <v:stroke linestyle="single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手続きに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必要なもの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132715</wp:posOffset>
                </wp:positionV>
                <wp:extent cx="4133850" cy="1200150"/>
                <wp:effectExtent l="635" t="635" r="29845" b="10795"/>
                <wp:wrapNone/>
                <wp:docPr id="1039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1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33850" cy="1200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　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記の①～⑧をご持参のうえ、市役所生活環境課窓口へ直接お越しください。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41" w:firstLineChars="1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その場でポイントチケットを発行し、つれてってカードへ入力いたします。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115200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position-vertical-relative:text;z-index:8;mso-wrap-distance-left:9pt;width:325.5pt;height:94.5pt;mso-position-horizontal-relative:margin;position:absolute;margin-left:5.8pt;margin-top:10.45pt;mso-wrap-distance-bottom:0pt;mso-wrap-distance-right:9pt;mso-wrap-distance-top:0pt;v-text-anchor:top;" o:spid="_x0000_s1039" o:allowincell="t" o:allowoverlap="t" filled="t" fillcolor="#ffff99" stroked="t" strokecolor="#000000 [3213]" strokeweight="2pt" o:spt="202" type="#_x0000_t202">
                <v:fill/>
                <v:stroke miterlimit="8" filltype="solid"/>
                <v:textbox style="layout-flow:horizontal;" inset="2.0637499999999998mm,0.24694444444444438mm,31.999999999999993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  <w:t>　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記の①～⑧をご持参のうえ、市役所生活環境課窓口へ直接お越しください。</w:t>
                      </w:r>
                    </w:p>
                    <w:p>
                      <w:pPr>
                        <w:pStyle w:val="0"/>
                        <w:spacing w:line="300" w:lineRule="exact"/>
                        <w:ind w:firstLine="241" w:firstLineChars="1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その場でポイントチケットを発行し、つれてってカードへ入力いたします。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margin">
                  <wp:posOffset>130175</wp:posOffset>
                </wp:positionH>
                <wp:positionV relativeFrom="paragraph">
                  <wp:posOffset>180340</wp:posOffset>
                </wp:positionV>
                <wp:extent cx="1943735" cy="287655"/>
                <wp:effectExtent l="635" t="635" r="29845" b="10795"/>
                <wp:wrapNone/>
                <wp:docPr id="1040" name="角丸四角形 2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角丸四角形 22"/>
                      <wps:cNvSpPr/>
                      <wps:spPr>
                        <a:xfrm>
                          <a:off x="0" y="0"/>
                          <a:ext cx="1943735" cy="28765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center"/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</w:rPr>
                            </w:pP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手続き</w:t>
                            </w:r>
                            <w:r>
                              <w:rPr>
                                <w:rFonts w:hint="default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hint="eastAsia" w:ascii="HG創英角ｺﾞｼｯｸUB" w:hAnsi="HG創英角ｺﾞｼｯｸUB" w:eastAsia="HG創英角ｺﾞｼｯｸUB"/>
                                <w:color w:val="FFC000"/>
                                <w:sz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方法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2" style="mso-position-vertical-relative:text;z-index:14;mso-wrap-distance-left:9pt;width:153.05000000000001pt;height:22.65pt;mso-position-horizontal-relative:margin;position:absolute;margin-left:10.25pt;margin-top:14.2pt;mso-wrap-distance-bottom:0pt;mso-wrap-distance-right:9pt;mso-wrap-distance-top:0pt;v-text-anchor:middle;" o:spid="_x0000_s1040" o:allowincell="t" o:allowoverlap="t" filled="t" fillcolor="#c7daf1" stroked="t" strokecolor="#00b0f0" strokeweight="2pt" o:spt="2" arcsize="10923f">
                <v:fill/>
                <v:stroke linestyle="single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380" w:lineRule="exact"/>
                        <w:jc w:val="center"/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</w:rPr>
                      </w:pP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手続き</w:t>
                      </w:r>
                      <w:r>
                        <w:rPr>
                          <w:rFonts w:hint="default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hint="eastAsia" w:ascii="HG創英角ｺﾞｼｯｸUB" w:hAnsi="HG創英角ｺﾞｼｯｸUB" w:eastAsia="HG創英角ｺﾞｼｯｸUB"/>
                          <w:color w:val="FFC000"/>
                          <w:sz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方法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4266565</wp:posOffset>
                </wp:positionH>
                <wp:positionV relativeFrom="paragraph">
                  <wp:posOffset>52070</wp:posOffset>
                </wp:positionV>
                <wp:extent cx="2706370" cy="857250"/>
                <wp:effectExtent l="49530" t="30480" r="73025" b="83820"/>
                <wp:wrapNone/>
                <wp:docPr id="1041" name="正方形/長方形 7497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正方形/長方形 7497"/>
                      <wps:cNvSpPr/>
                      <wps:spPr>
                        <a:xfrm>
                          <a:off x="0" y="0"/>
                          <a:ext cx="2706370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【お問い合わせ先】</w:t>
                            </w:r>
                          </w:p>
                          <w:p>
                            <w:pPr>
                              <w:pStyle w:val="0"/>
                              <w:spacing w:before="87" w:beforeLines="25" w:beforeAutospacing="0" w:line="240" w:lineRule="exact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  <w:t>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ヶ根市役所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生活環境課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2"/>
                              </w:rPr>
                              <w:t>　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環境保全係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EL 0265-83-2111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（内線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541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7497" style="mso-position-vertical-relative:text;z-index:6;mso-wrap-distance-left:9pt;width:213.1pt;height:67.5pt;mso-position-horizontal-relative:margin;position:absolute;margin-left:335.95pt;margin-top:4.09pt;mso-wrap-distance-bottom:0pt;mso-wrap-distance-right:9pt;mso-wrap-distance-top:0pt;v-text-anchor:middle;" o:spid="_x0000_s1041" o:allowincell="t" o:allowoverlap="t" filled="t" fillcolor="#f2f2f2 [3052]" stroked="t" strokecolor="#000000" strokeweight="2pt" o:spt="1">
                <v:fill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【お問い合わせ先】</w:t>
                      </w:r>
                    </w:p>
                    <w:p>
                      <w:pPr>
                        <w:pStyle w:val="0"/>
                        <w:spacing w:before="87" w:beforeLines="25" w:beforeAutospacing="0" w:line="240" w:lineRule="exact"/>
                        <w:jc w:val="left"/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  <w:t>駒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ヶ根市役所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生活環境課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　　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2"/>
                        </w:rPr>
                        <w:t>　　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環境保全係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T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EL 0265-83-2111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（内線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541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margin">
              <wp:posOffset>3016885</wp:posOffset>
            </wp:positionH>
            <wp:positionV relativeFrom="paragraph">
              <wp:posOffset>37465</wp:posOffset>
            </wp:positionV>
            <wp:extent cx="1122045" cy="538480"/>
            <wp:effectExtent l="0" t="0" r="0" b="0"/>
            <wp:wrapSquare wrapText="bothSides"/>
            <wp:docPr id="1042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10" t="5405" r="3210" b="6306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wordWrap w:val="0"/>
        <w:spacing w:line="300" w:lineRule="exact"/>
        <w:ind w:right="1400"/>
        <w:jc w:val="right"/>
        <w:rPr>
          <w:rFonts w:hint="default"/>
          <w:sz w:val="28"/>
        </w:rPr>
      </w:pPr>
    </w:p>
    <w:p>
      <w:pPr>
        <w:pStyle w:val="0"/>
        <w:spacing w:line="360" w:lineRule="exact"/>
        <w:ind w:right="1401"/>
        <w:jc w:val="right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-29210</wp:posOffset>
                </wp:positionV>
                <wp:extent cx="156210" cy="224155"/>
                <wp:effectExtent l="40005" t="20955" r="69215" b="80010"/>
                <wp:wrapNone/>
                <wp:docPr id="1043" name="右矢印 26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右矢印 26"/>
                      <wps:cNvSpPr/>
                      <wps:spPr>
                        <a:xfrm rot="5400000">
                          <a:off x="0" y="0"/>
                          <a:ext cx="156210" cy="22415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" style="rotation:90;mso-position-vertical-relative:text;z-index:15;mso-wrap-distance-left:9pt;width:12.3pt;height:17.64pt;mso-position-horizontal-relative:text;position:absolute;margin-left:274.55pt;margin-top:-2.29pt;mso-wrap-distance-bottom:0pt;mso-wrap-distance-right:9pt;mso-wrap-distance-top:0pt;" o:spid="_x0000_s1043" o:allowincell="t" o:allowoverlap="t" filled="t" fillcolor="#bababa" stroked="t" strokecolor="#000000" strokeweight="1pt" o:spt="13" type="#_x0000_t13" adj="10800,5400">
                <v:fill type="gradient" color2="#ececec" colors="0 #bababa;22937f #cecece;65536f #ececec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margin">
              <wp:posOffset>3152775</wp:posOffset>
            </wp:positionH>
            <wp:positionV relativeFrom="paragraph">
              <wp:posOffset>64135</wp:posOffset>
            </wp:positionV>
            <wp:extent cx="836930" cy="430530"/>
            <wp:effectExtent l="23495" t="23495" r="24130" b="24130"/>
            <wp:wrapNone/>
            <wp:docPr id="1044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430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240" w:lineRule="exact"/>
        <w:ind w:right="1401"/>
        <w:jc w:val="right"/>
        <w:rPr>
          <w:rFonts w:hint="default"/>
          <w:sz w:val="28"/>
        </w:rPr>
      </w:pPr>
    </w:p>
    <w:p>
      <w:pPr>
        <w:pStyle w:val="0"/>
        <w:spacing w:line="300" w:lineRule="exact"/>
        <w:jc w:val="right"/>
        <w:rPr>
          <w:rFonts w:hint="default" w:ascii="ＭＳ ゴシック" w:hAnsi="ＭＳ ゴシック" w:eastAsia="ＭＳ ゴシック"/>
        </w:rPr>
      </w:pP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</w:rPr>
        <w:t>　※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予算がなくなり次第終了になります。</w:t>
      </w:r>
    </w:p>
    <w:p>
      <w:pPr>
        <w:rPr>
          <w:rFonts w:hint="default" w:ascii="ＭＳ 明朝" w:hAnsi="ＭＳ 明朝"/>
          <w:sz w:val="22"/>
        </w:rPr>
        <w:sectPr>
          <w:pgSz w:w="11906" w:h="16838"/>
          <w:pgMar w:top="567" w:right="454" w:bottom="284" w:left="45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tabs>
          <w:tab w:val="left" w:leader="none" w:pos="9000"/>
        </w:tabs>
        <w:wordWrap w:val="0"/>
        <w:spacing w:line="320" w:lineRule="exac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窓・ドアの断熱改修（リフォーム）えがおポイント補助チケット交付申請書</w:t>
      </w: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spacing w:line="32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（申請先）駒ヶ根市役所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民生部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生活環境課</w:t>
      </w:r>
    </w:p>
    <w:p>
      <w:pPr>
        <w:pStyle w:val="0"/>
        <w:spacing w:line="2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400" w:lineRule="exact"/>
        <w:ind w:left="3360" w:leftChars="1600"/>
        <w:jc w:val="left"/>
        <w:rPr>
          <w:rFonts w:hint="default" w:asciiTheme="minorEastAsia" w:hAnsiTheme="minorEastAsia" w:eastAsiaTheme="minorEastAsia"/>
          <w:sz w:val="22"/>
          <w:u w:val="dotted" w:color="auto"/>
        </w:rPr>
      </w:pPr>
      <w:r>
        <w:rPr>
          <w:rFonts w:hint="eastAsia" w:asciiTheme="minorEastAsia" w:hAnsiTheme="minorEastAsia" w:eastAsiaTheme="minorEastAsia"/>
          <w:sz w:val="22"/>
        </w:rPr>
        <w:t>申請者　住　　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　　　　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</w:t>
      </w:r>
    </w:p>
    <w:p>
      <w:pPr>
        <w:pStyle w:val="0"/>
        <w:spacing w:line="400" w:lineRule="exact"/>
        <w:ind w:left="3360" w:leftChars="1600"/>
        <w:jc w:val="left"/>
        <w:rPr>
          <w:rFonts w:hint="default" w:asciiTheme="minorEastAsia" w:hAnsiTheme="minorEastAsia" w:eastAsiaTheme="minorEastAsia"/>
          <w:sz w:val="22"/>
          <w:u w:val="dotted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ﾌ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ﾘ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ｶﾞ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ﾅ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　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</w:t>
      </w:r>
    </w:p>
    <w:p>
      <w:pPr>
        <w:pStyle w:val="0"/>
        <w:spacing w:line="400" w:lineRule="exact"/>
        <w:ind w:left="3360" w:leftChars="1600"/>
        <w:jc w:val="left"/>
        <w:rPr>
          <w:rFonts w:hint="default" w:asciiTheme="minorEastAsia" w:hAnsiTheme="minorEastAsia" w:eastAsiaTheme="minorEastAsia"/>
          <w:sz w:val="22"/>
          <w:u w:val="dotted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氏　　名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sz w:val="22"/>
          <w:u w:val="dotted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Theme="minor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</w:t>
      </w:r>
    </w:p>
    <w:p>
      <w:pPr>
        <w:pStyle w:val="0"/>
        <w:spacing w:line="400" w:lineRule="exact"/>
        <w:ind w:left="3360" w:leftChars="1600"/>
        <w:jc w:val="left"/>
        <w:rPr>
          <w:rFonts w:hint="default" w:asciiTheme="minorEastAsia" w:hAnsiTheme="minorEastAsia" w:eastAsiaTheme="minorEastAsia"/>
          <w:sz w:val="22"/>
          <w:u w:val="dotted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連絡先</w:t>
      </w: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電話</w:t>
      </w:r>
      <w:r>
        <w:rPr>
          <w:rFonts w:hint="eastAsia" w:asciiTheme="minorEastAsia" w:hAnsiTheme="minorEastAsia" w:eastAsiaTheme="minorEastAsia"/>
          <w:sz w:val="22"/>
        </w:rPr>
        <w:t xml:space="preserve">)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　　　　　　　　　　　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dotted" w:color="auto"/>
        </w:rPr>
        <w:t>　　</w:t>
      </w:r>
    </w:p>
    <w:p>
      <w:pPr>
        <w:pStyle w:val="0"/>
        <w:spacing w:line="32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60" w:lineRule="exact"/>
        <w:ind w:firstLine="220" w:firstLine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次のとおり窓・ドアの断熱改修（リフォーム）をしたので、えがおポイント補助チケットを交付されるよう、関係書類を添えて申請します。なお、対象住宅の建築年月を確認するため、市が所有する固定資産の情報を閲覧することに同意します。</w:t>
      </w:r>
    </w:p>
    <w:p>
      <w:pPr>
        <w:pStyle w:val="0"/>
        <w:spacing w:line="100" w:lineRule="exact"/>
        <w:rPr>
          <w:rFonts w:hint="default" w:asciiTheme="minorEastAsia" w:hAnsiTheme="minorEastAsia" w:eastAsiaTheme="minorEastAsia"/>
          <w:sz w:val="22"/>
        </w:rPr>
      </w:pPr>
    </w:p>
    <w:tbl>
      <w:tblPr>
        <w:tblStyle w:val="11"/>
        <w:tblW w:w="925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06"/>
        <w:gridCol w:w="2835"/>
        <w:gridCol w:w="709"/>
        <w:gridCol w:w="850"/>
        <w:gridCol w:w="2552"/>
      </w:tblGrid>
      <w:tr>
        <w:trPr>
          <w:trHeight w:val="680" w:hRule="exact"/>
        </w:trPr>
        <w:tc>
          <w:tcPr>
            <w:tcW w:w="230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対象住宅の住所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0"/>
              <w:spacing w:line="320" w:lineRule="exact"/>
              <w:ind w:right="88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駒ヶ根市</w:t>
            </w:r>
          </w:p>
        </w:tc>
      </w:tr>
      <w:tr>
        <w:trPr>
          <w:trHeight w:val="680" w:hRule="exact"/>
        </w:trPr>
        <w:tc>
          <w:tcPr>
            <w:tcW w:w="230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対象住宅の建築年月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または築年数</w:t>
            </w:r>
            <w:r>
              <w:rPr>
                <w:rFonts w:hint="eastAsia" w:asciiTheme="minorEastAsia" w:hAnsiTheme="minorEastAsia" w:eastAsiaTheme="minorEastAsia"/>
                <w:sz w:val="22"/>
                <w:vertAlign w:val="superscript"/>
              </w:rPr>
              <w:t>※１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昭和・平成・令和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年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月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築　　　　年</w:t>
            </w:r>
          </w:p>
        </w:tc>
      </w:tr>
      <w:tr>
        <w:trPr>
          <w:trHeight w:val="680" w:hRule="exact"/>
        </w:trPr>
        <w:tc>
          <w:tcPr>
            <w:tcW w:w="230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改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修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場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所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居間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台所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寝室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バス・トイレ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その他（　　　　　　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</w:p>
        </w:tc>
      </w:tr>
      <w:tr>
        <w:trPr>
          <w:trHeight w:val="1077" w:hRule="exact"/>
        </w:trPr>
        <w:tc>
          <w:tcPr>
            <w:tcW w:w="2306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断熱改修工事の内容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複層ガラス化（ガラスのみの取り換え・サッシの取り換え）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開口部の二重窓化　　　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ドアの取り換え（複層ガラス使用）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その他（　　　　　　　　　　　　　　　　　　　　　　）</w:t>
            </w:r>
          </w:p>
        </w:tc>
      </w:tr>
      <w:tr>
        <w:trPr>
          <w:trHeight w:val="680" w:hRule="exact"/>
        </w:trPr>
        <w:tc>
          <w:tcPr>
            <w:tcW w:w="2306" w:type="dxa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窓・ドア部分の断熱改修に係る工事金額</w:t>
            </w:r>
            <w:r>
              <w:rPr>
                <w:rFonts w:hint="eastAsia" w:asciiTheme="minorEastAsia" w:hAnsiTheme="minorEastAsia" w:eastAsiaTheme="minorEastAsia"/>
                <w:sz w:val="22"/>
                <w:vertAlign w:val="superscript"/>
              </w:rPr>
              <w:t>※２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　　　　円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（税込）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工事完了日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年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月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日</w:t>
            </w:r>
          </w:p>
        </w:tc>
      </w:tr>
      <w:tr>
        <w:trPr>
          <w:trHeight w:val="3513" w:hRule="atLeast"/>
        </w:trPr>
        <w:tc>
          <w:tcPr>
            <w:tcW w:w="230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持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参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書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類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0"/>
              <w:spacing w:line="320" w:lineRule="exact"/>
              <w:ind w:left="220" w:hanging="220" w:hanging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断熱改修工事を行う住宅の位置図及び全体写真</w:t>
            </w:r>
          </w:p>
          <w:p>
            <w:pPr>
              <w:pStyle w:val="0"/>
              <w:wordWrap w:val="0"/>
              <w:spacing w:line="240" w:lineRule="exact"/>
              <w:ind w:left="180" w:hanging="180" w:hangingChars="10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　</w:t>
            </w:r>
            <w:r>
              <w:rPr>
                <w:rFonts w:hint="eastAsia" w:ascii="ＭＳ 明朝" w:hAnsi="ＭＳ 明朝"/>
                <w:sz w:val="18"/>
              </w:rPr>
              <w:t>　※　写真は外観から当該住宅であることが分かるもの　</w:t>
            </w:r>
          </w:p>
          <w:p>
            <w:pPr>
              <w:pStyle w:val="0"/>
              <w:spacing w:line="320" w:lineRule="exact"/>
              <w:ind w:left="220" w:hanging="220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②「工事費見積書」の原本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窓・ドア部分の明細が分かるもの</w:t>
            </w:r>
          </w:p>
          <w:p>
            <w:pPr>
              <w:pStyle w:val="0"/>
              <w:spacing w:after="87" w:afterLines="25" w:afterAutospacing="0" w:line="200" w:lineRule="exact"/>
              <w:ind w:left="220" w:hanging="22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　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確認後、返却いたします。</w:t>
            </w:r>
          </w:p>
          <w:p>
            <w:pPr>
              <w:pStyle w:val="0"/>
              <w:spacing w:line="240" w:lineRule="exact"/>
              <w:ind w:left="330" w:hanging="330" w:hangingChars="1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製品の性能（複層ガラスまたはＳグレードガラスであること（内</w:t>
            </w:r>
          </w:p>
          <w:p>
            <w:pPr>
              <w:pStyle w:val="0"/>
              <w:spacing w:line="240" w:lineRule="exact"/>
              <w:ind w:left="0" w:leftChars="0" w:firstLine="11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窓設置の場合は不要）が分かる書類（カタログ等）の写し）</w:t>
            </w:r>
          </w:p>
          <w:p>
            <w:pPr>
              <w:pStyle w:val="0"/>
              <w:spacing w:line="240" w:lineRule="exact"/>
              <w:ind w:left="315" w:leftChars="150" w:firstLine="2310" w:firstLineChars="10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確認後、返却いたします。</w:t>
            </w:r>
          </w:p>
          <w:p>
            <w:pPr>
              <w:pStyle w:val="0"/>
              <w:spacing w:line="320" w:lineRule="exact"/>
              <w:ind w:left="220" w:hanging="22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④「領収書」の原本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日付が令和７年４月１日以降のもの（市内に移住</w:t>
            </w:r>
          </w:p>
          <w:p>
            <w:pPr>
              <w:pStyle w:val="0"/>
              <w:spacing w:after="17" w:afterLines="5" w:afterAutospacing="0" w:line="200" w:lineRule="exact"/>
              <w:ind w:left="180" w:hanging="18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　　する（した）方の場合は、前年の４月１日以降のもの）</w:t>
            </w:r>
          </w:p>
          <w:p>
            <w:pPr>
              <w:pStyle w:val="0"/>
              <w:spacing w:line="200" w:lineRule="exact"/>
              <w:ind w:left="220" w:hanging="220" w:hanging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確認後、返却いたします。</w:t>
            </w:r>
          </w:p>
          <w:p>
            <w:pPr>
              <w:pStyle w:val="0"/>
              <w:spacing w:line="320" w:lineRule="exact"/>
              <w:ind w:left="220" w:hanging="220" w:hanging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⑤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改修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（リフォーム）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工事箇所ごとの工事着手前と工事完了後の写真</w:t>
            </w:r>
          </w:p>
          <w:p>
            <w:pPr>
              <w:pStyle w:val="0"/>
              <w:spacing w:line="320" w:lineRule="exact"/>
              <w:ind w:left="220" w:hanging="220" w:hanging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⑥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本人確認書類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住所・氏名が確認できるもの</w:t>
            </w:r>
          </w:p>
          <w:p>
            <w:pPr>
              <w:pStyle w:val="0"/>
              <w:spacing w:line="320" w:lineRule="exact"/>
              <w:ind w:left="220" w:hanging="220" w:hanging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⑦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つれてってカード　</w:t>
            </w: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お持ちでない方は、新規発行いたします。</w:t>
            </w:r>
          </w:p>
        </w:tc>
      </w:tr>
    </w:tbl>
    <w:p>
      <w:pPr>
        <w:pStyle w:val="0"/>
        <w:spacing w:line="1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60" w:lineRule="exact"/>
        <w:ind w:left="410" w:leftChars="100" w:right="210" w:rightChars="100" w:hanging="20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0"/>
          <w:vertAlign w:val="superscript"/>
        </w:rPr>
        <w:t>※１</w:t>
      </w:r>
      <w:r>
        <w:rPr>
          <w:rFonts w:hint="eastAsia" w:asciiTheme="minorEastAsia" w:hAnsiTheme="minorEastAsia" w:eastAsiaTheme="minorEastAsia"/>
          <w:sz w:val="22"/>
        </w:rPr>
        <w:t>　固定資産税の納税通知書に同封されている固定資産税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都市計画税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土地・家屋課税明細書等で確認できます。</w:t>
      </w:r>
    </w:p>
    <w:p>
      <w:pPr>
        <w:pStyle w:val="0"/>
        <w:spacing w:line="260" w:lineRule="exact"/>
        <w:ind w:left="410" w:leftChars="100" w:right="210" w:rightChars="100" w:hanging="200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0"/>
          <w:vertAlign w:val="superscript"/>
        </w:rPr>
        <w:t>※２</w:t>
      </w:r>
      <w:r>
        <w:rPr>
          <w:rFonts w:hint="eastAsia" w:asciiTheme="minorEastAsia" w:hAnsiTheme="minorEastAsia" w:eastAsiaTheme="minorEastAsia"/>
          <w:sz w:val="22"/>
        </w:rPr>
        <w:t>　窓・ドア部分の断熱改修以外のリフォームと同時に実施した場合には、当該リフォーム部分は除いてください。その際の諸経費等は、対象部分とそれ以外の部分の按分により計算するものとします。</w:t>
      </w:r>
    </w:p>
    <w:p>
      <w:pPr>
        <w:pStyle w:val="0"/>
        <w:spacing w:line="100" w:lineRule="exact"/>
        <w:ind w:left="410" w:leftChars="100" w:right="210" w:rightChars="100" w:hanging="200" w:hangingChars="10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＊処理欄（記入しないでください。）</w:t>
      </w:r>
    </w:p>
    <w:tbl>
      <w:tblPr>
        <w:tblStyle w:val="11"/>
        <w:tblW w:w="864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3243"/>
        <w:gridCol w:w="1081"/>
        <w:gridCol w:w="2162"/>
        <w:gridCol w:w="1081"/>
      </w:tblGrid>
      <w:tr>
        <w:trPr>
          <w:trHeight w:val="397" w:hRule="atLeast"/>
        </w:trPr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受付</w:t>
            </w:r>
          </w:p>
        </w:tc>
        <w:tc>
          <w:tcPr>
            <w:tcW w:w="324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確認事項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  <w:bdr w:val="single" w:color="auto" w:sz="4" w:space="0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交付</w:t>
            </w:r>
          </w:p>
        </w:tc>
        <w:tc>
          <w:tcPr>
            <w:tcW w:w="216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ポイント入力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名簿記載</w:t>
            </w:r>
          </w:p>
        </w:tc>
      </w:tr>
      <w:tr>
        <w:trPr>
          <w:trHeight w:val="1021" w:hRule="atLeast"/>
        </w:trPr>
        <w:tc>
          <w:tcPr>
            <w:tcW w:w="1080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bdr w:val="single" w:color="auto" w:sz="4" w:space="0"/>
              </w:rPr>
            </w:pPr>
          </w:p>
        </w:tc>
        <w:tc>
          <w:tcPr>
            <w:tcW w:w="3243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領収書確認（受付印押印）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本人確認書類確認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162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当日入力済み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bdr w:val="single" w:color="auto" w:sz="4" w:space="0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後日入力案内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  <w:bdr w:val="single" w:color="auto" w:sz="4" w:space="0"/>
              </w:rPr>
            </w:pPr>
          </w:p>
        </w:tc>
      </w:tr>
    </w:tbl>
    <w:p>
      <w:pPr>
        <w:pStyle w:val="0"/>
        <w:spacing w:line="20" w:lineRule="exact"/>
        <w:rPr>
          <w:rFonts w:hint="default" w:asciiTheme="minorEastAsia" w:hAnsiTheme="minorEastAsia" w:eastAsiaTheme="minorEastAsia"/>
          <w:sz w:val="22"/>
        </w:rPr>
      </w:pPr>
    </w:p>
    <w:sectPr>
      <w:type w:val="continuous"/>
      <w:pgSz w:w="11906" w:h="16838"/>
      <w:pgMar w:top="1021" w:right="1247" w:bottom="28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character" w:styleId="17" w:customStyle="1">
    <w:name w:val="zip-code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2</Pages>
  <Words>8</Words>
  <Characters>2141</Characters>
  <Application>JUST Note</Application>
  <Lines>174</Lines>
  <Paragraphs>95</Paragraphs>
  <Company>Toshiba</Company>
  <CharactersWithSpaces>2534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黒河内　英樹</dc:creator>
  <cp:lastModifiedBy>鈴木　眞一郎</cp:lastModifiedBy>
  <cp:lastPrinted>2025-09-03T01:45:26Z</cp:lastPrinted>
  <dcterms:created xsi:type="dcterms:W3CDTF">2025-01-20T00:58:00Z</dcterms:created>
  <dcterms:modified xsi:type="dcterms:W3CDTF">2025-09-03T01:04:09Z</dcterms:modified>
  <cp:revision>2</cp:revision>
</cp:coreProperties>
</file>